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E27" w:rsidRDefault="00DA29B5">
      <w:pPr>
        <w:pStyle w:val="12"/>
        <w:keepNext/>
        <w:keepLines/>
        <w:shd w:val="clear" w:color="auto" w:fill="auto"/>
        <w:spacing w:before="0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377487106" behindDoc="1" locked="0" layoutInCell="1" allowOverlap="1">
                <wp:simplePos x="0" y="0"/>
                <wp:positionH relativeFrom="margin">
                  <wp:posOffset>344170</wp:posOffset>
                </wp:positionH>
                <wp:positionV relativeFrom="paragraph">
                  <wp:posOffset>35560</wp:posOffset>
                </wp:positionV>
                <wp:extent cx="6247765" cy="1765300"/>
                <wp:effectExtent l="0" t="0" r="635" b="7620"/>
                <wp:wrapTopAndBottom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7765" cy="176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9645" w:type="dxa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823"/>
                              <w:gridCol w:w="4822"/>
                            </w:tblGrid>
                            <w:tr w:rsidR="004B6EEF" w:rsidTr="004B6EEF">
                              <w:tc>
                                <w:tcPr>
                                  <w:tcW w:w="48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tbl>
                                  <w:tblPr>
                                    <w:tblW w:w="9645" w:type="dxa"/>
                                    <w:tblInd w:w="108" w:type="dxa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blBorders>
                                    <w:tblLayout w:type="fixed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823"/>
                                    <w:gridCol w:w="4822"/>
                                  </w:tblGrid>
                                  <w:tr w:rsidR="004B6EEF" w:rsidTr="004B6EEF">
                                    <w:tc>
                                      <w:tcPr>
                                        <w:tcW w:w="4820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4B6EEF" w:rsidRDefault="004B6EEF">
                                        <w:pPr>
                                          <w:pStyle w:val="a9"/>
                                          <w:rPr>
                                            <w:rFonts w:ascii="Times New Roman" w:hAnsi="Times New Roman"/>
                                            <w:sz w:val="26"/>
                                            <w:szCs w:val="26"/>
                                          </w:rPr>
                                        </w:pPr>
                                        <w:bookmarkStart w:id="0" w:name="_GoBack"/>
                                      </w:p>
                                    </w:tc>
                                    <w:tc>
                                      <w:tcPr>
                                        <w:tcW w:w="4819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4B6EEF" w:rsidRDefault="004B6EEF">
                                        <w:pPr>
                                          <w:pStyle w:val="a9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26"/>
                                            <w:szCs w:val="26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6"/>
                                            <w:szCs w:val="26"/>
                                          </w:rPr>
                                          <w:t>УТВЕРЖДАЮ</w:t>
                                        </w:r>
                                      </w:p>
                                      <w:p w:rsidR="004B6EEF" w:rsidRDefault="004B6EEF">
                                        <w:pPr>
                                          <w:pStyle w:val="a9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26"/>
                                            <w:szCs w:val="26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6"/>
                                            <w:szCs w:val="26"/>
                                          </w:rPr>
                                          <w:t xml:space="preserve">Руководитель Управления Федеральной налоговой службы по Курганской области </w:t>
                                        </w:r>
                                      </w:p>
                                      <w:p w:rsidR="004B6EEF" w:rsidRDefault="004B6EEF">
                                        <w:pPr>
                                          <w:pStyle w:val="a9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26"/>
                                            <w:szCs w:val="26"/>
                                          </w:rPr>
                                        </w:pPr>
                                      </w:p>
                                      <w:p w:rsidR="004B6EEF" w:rsidRDefault="004B6EEF">
                                        <w:pPr>
                                          <w:pStyle w:val="a9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26"/>
                                            <w:szCs w:val="26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6"/>
                                            <w:szCs w:val="26"/>
                                          </w:rPr>
                                          <w:t xml:space="preserve">___________________ М.Т. </w:t>
                                        </w:r>
                                        <w:proofErr w:type="spellStart"/>
                                        <w:r>
                                          <w:rPr>
                                            <w:rFonts w:ascii="Times New Roman" w:hAnsi="Times New Roman"/>
                                            <w:sz w:val="26"/>
                                            <w:szCs w:val="26"/>
                                          </w:rPr>
                                          <w:t>Сагитуллин</w:t>
                                        </w:r>
                                        <w:proofErr w:type="spellEnd"/>
                                      </w:p>
                                      <w:p w:rsidR="004B6EEF" w:rsidRDefault="004B6EEF">
                                        <w:pPr>
                                          <w:pStyle w:val="a9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26"/>
                                            <w:szCs w:val="26"/>
                                          </w:rPr>
                                        </w:pPr>
                                      </w:p>
                                      <w:p w:rsidR="004B6EEF" w:rsidRDefault="004B6EEF">
                                        <w:pPr>
                                          <w:pStyle w:val="a9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26"/>
                                            <w:szCs w:val="26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6"/>
                                            <w:szCs w:val="26"/>
                                          </w:rPr>
                                          <w:t>от «___»______________________</w:t>
                                        </w:r>
                                      </w:p>
                                      <w:p w:rsidR="004B6EEF" w:rsidRDefault="004B6EEF">
                                        <w:pPr>
                                          <w:rPr>
                                            <w:rFonts w:ascii="Times New Roman" w:eastAsia="Times New Roman" w:hAnsi="Times New Roman" w:cs="Times New Roman"/>
                                            <w:sz w:val="26"/>
                                            <w:szCs w:val="26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4B6EEF" w:rsidRDefault="004B6EEF" w:rsidP="004B6EEF">
                                  <w:pPr>
                                    <w:pStyle w:val="1"/>
                                    <w:spacing w:before="0"/>
                                    <w:contextualSpacing/>
                                    <w:jc w:val="center"/>
                                    <w:rPr>
                                      <w:rFonts w:ascii="Times New Roman" w:eastAsia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4B6EEF" w:rsidRDefault="004B6EEF">
                                  <w:pPr>
                                    <w:pStyle w:val="a9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4B6EEF" w:rsidRDefault="004B6EEF">
                                  <w:pPr>
                                    <w:pStyle w:val="a9"/>
                                    <w:jc w:val="right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  <w:t>УТВЕРЖДАЮ</w:t>
                                  </w:r>
                                </w:p>
                                <w:p w:rsidR="004B6EEF" w:rsidRDefault="004B6EEF">
                                  <w:pPr>
                                    <w:pStyle w:val="a9"/>
                                    <w:jc w:val="right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  <w:t xml:space="preserve">Руководитель Управления Федеральной налоговой службы по Курганской области </w:t>
                                  </w:r>
                                </w:p>
                                <w:p w:rsidR="004B6EEF" w:rsidRDefault="004B6EEF">
                                  <w:pPr>
                                    <w:pStyle w:val="a9"/>
                                    <w:jc w:val="right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4B6EEF" w:rsidRDefault="004B6EEF">
                                  <w:pPr>
                                    <w:pStyle w:val="a9"/>
                                    <w:jc w:val="right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  <w:t xml:space="preserve">___________________ М.Т.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  <w:t>Сагитуллин</w:t>
                                  </w:r>
                                  <w:proofErr w:type="spellEnd"/>
                                </w:p>
                                <w:p w:rsidR="004B6EEF" w:rsidRDefault="004B6EEF">
                                  <w:pPr>
                                    <w:pStyle w:val="a9"/>
                                    <w:jc w:val="right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4B6EEF" w:rsidRDefault="004B6EEF">
                                  <w:pPr>
                                    <w:pStyle w:val="a9"/>
                                    <w:jc w:val="right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  <w:t>от «___»______________________</w:t>
                                  </w:r>
                                </w:p>
                                <w:p w:rsidR="004B6EEF" w:rsidRDefault="004B6EEF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B6EEF" w:rsidRDefault="004B6EEF" w:rsidP="004B6EEF">
                            <w:pPr>
                              <w:pStyle w:val="1"/>
                              <w:spacing w:before="0"/>
                              <w:contextualSpacing/>
                              <w:jc w:val="center"/>
                              <w:rPr>
                                <w:rFonts w:ascii="Times New Roman" w:eastAsia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bookmarkEnd w:id="0"/>
                          <w:p w:rsidR="00DF2DF6" w:rsidRDefault="00DF2DF6">
                            <w:pPr>
                              <w:pStyle w:val="4"/>
                              <w:shd w:val="clear" w:color="auto" w:fill="auto"/>
                              <w:spacing w:line="48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7.1pt;margin-top:2.8pt;width:491.95pt;height:139pt;z-index:-12582937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6hWrQIAAKo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" filled="f" stroked="f">
                <v:textbox style="mso-fit-shape-to-text:t" inset="0,0,0,0">
                  <w:txbxContent>
                    <w:tbl>
                      <w:tblPr>
                        <w:tblW w:w="9645" w:type="dxa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4823"/>
                        <w:gridCol w:w="4822"/>
                      </w:tblGrid>
                      <w:tr w:rsidR="004B6EEF" w:rsidTr="004B6EEF">
                        <w:tc>
                          <w:tcPr>
                            <w:tcW w:w="48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tbl>
                            <w:tblPr>
                              <w:tblW w:w="9645" w:type="dxa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823"/>
                              <w:gridCol w:w="4822"/>
                            </w:tblGrid>
                            <w:tr w:rsidR="004B6EEF" w:rsidTr="004B6EEF">
                              <w:tc>
                                <w:tcPr>
                                  <w:tcW w:w="48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4B6EEF" w:rsidRDefault="004B6EEF">
                                  <w:pPr>
                                    <w:pStyle w:val="a9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  <w:bookmarkStart w:id="1" w:name="_GoBack"/>
                                </w:p>
                              </w:tc>
                              <w:tc>
                                <w:tcPr>
                                  <w:tcW w:w="48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4B6EEF" w:rsidRDefault="004B6EEF">
                                  <w:pPr>
                                    <w:pStyle w:val="a9"/>
                                    <w:jc w:val="right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  <w:t>УТВЕРЖДАЮ</w:t>
                                  </w:r>
                                </w:p>
                                <w:p w:rsidR="004B6EEF" w:rsidRDefault="004B6EEF">
                                  <w:pPr>
                                    <w:pStyle w:val="a9"/>
                                    <w:jc w:val="right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  <w:t xml:space="preserve">Руководитель Управления Федеральной налоговой службы по Курганской области </w:t>
                                  </w:r>
                                </w:p>
                                <w:p w:rsidR="004B6EEF" w:rsidRDefault="004B6EEF">
                                  <w:pPr>
                                    <w:pStyle w:val="a9"/>
                                    <w:jc w:val="right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4B6EEF" w:rsidRDefault="004B6EEF">
                                  <w:pPr>
                                    <w:pStyle w:val="a9"/>
                                    <w:jc w:val="right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  <w:t xml:space="preserve">___________________ М.Т.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  <w:t>Сагитуллин</w:t>
                                  </w:r>
                                  <w:proofErr w:type="spellEnd"/>
                                </w:p>
                                <w:p w:rsidR="004B6EEF" w:rsidRDefault="004B6EEF">
                                  <w:pPr>
                                    <w:pStyle w:val="a9"/>
                                    <w:jc w:val="right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4B6EEF" w:rsidRDefault="004B6EEF">
                                  <w:pPr>
                                    <w:pStyle w:val="a9"/>
                                    <w:jc w:val="right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  <w:t>от «___»______________________</w:t>
                                  </w:r>
                                </w:p>
                                <w:p w:rsidR="004B6EEF" w:rsidRDefault="004B6EEF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B6EEF" w:rsidRDefault="004B6EEF" w:rsidP="004B6EEF">
                            <w:pPr>
                              <w:pStyle w:val="1"/>
                              <w:spacing w:before="0"/>
                              <w:contextualSpacing/>
                              <w:jc w:val="center"/>
                              <w:rPr>
                                <w:rFonts w:ascii="Times New Roman" w:eastAsia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:rsidR="004B6EEF" w:rsidRDefault="004B6EEF">
                            <w:pPr>
                              <w:pStyle w:val="a9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48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4B6EEF" w:rsidRDefault="004B6EEF">
                            <w:pPr>
                              <w:pStyle w:val="a9"/>
                              <w:jc w:val="righ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УТВЕРЖДАЮ</w:t>
                            </w:r>
                          </w:p>
                          <w:p w:rsidR="004B6EEF" w:rsidRDefault="004B6EEF">
                            <w:pPr>
                              <w:pStyle w:val="a9"/>
                              <w:jc w:val="righ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Руководитель Управления Федеральной налоговой службы по Курганской области </w:t>
                            </w:r>
                          </w:p>
                          <w:p w:rsidR="004B6EEF" w:rsidRDefault="004B6EEF">
                            <w:pPr>
                              <w:pStyle w:val="a9"/>
                              <w:jc w:val="righ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:rsidR="004B6EEF" w:rsidRDefault="004B6EEF">
                            <w:pPr>
                              <w:pStyle w:val="a9"/>
                              <w:jc w:val="righ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___________________ М.Т.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Сагитуллин</w:t>
                            </w:r>
                            <w:proofErr w:type="spellEnd"/>
                          </w:p>
                          <w:p w:rsidR="004B6EEF" w:rsidRDefault="004B6EEF">
                            <w:pPr>
                              <w:pStyle w:val="a9"/>
                              <w:jc w:val="righ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:rsidR="004B6EEF" w:rsidRDefault="004B6EEF">
                            <w:pPr>
                              <w:pStyle w:val="a9"/>
                              <w:jc w:val="righ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от «___»______________________</w:t>
                            </w:r>
                          </w:p>
                          <w:p w:rsidR="004B6EEF" w:rsidRDefault="004B6EEF">
                            <w:pPr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</w:tbl>
                    <w:p w:rsidR="004B6EEF" w:rsidRDefault="004B6EEF" w:rsidP="004B6EEF">
                      <w:pPr>
                        <w:pStyle w:val="1"/>
                        <w:spacing w:before="0"/>
                        <w:contextualSpacing/>
                        <w:jc w:val="center"/>
                        <w:rPr>
                          <w:rFonts w:ascii="Times New Roman" w:eastAsia="Times New Roman" w:hAnsi="Times New Roman"/>
                          <w:sz w:val="26"/>
                          <w:szCs w:val="26"/>
                        </w:rPr>
                      </w:pPr>
                    </w:p>
                    <w:bookmarkEnd w:id="1"/>
                    <w:p w:rsidR="00DF2DF6" w:rsidRDefault="00DF2DF6">
                      <w:pPr>
                        <w:pStyle w:val="4"/>
                        <w:shd w:val="clear" w:color="auto" w:fill="auto"/>
                        <w:spacing w:line="480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C63E27" w:rsidRDefault="00C63E27">
      <w:pPr>
        <w:pStyle w:val="12"/>
        <w:keepNext/>
        <w:keepLines/>
        <w:shd w:val="clear" w:color="auto" w:fill="auto"/>
        <w:spacing w:before="0"/>
      </w:pPr>
    </w:p>
    <w:p w:rsidR="00DF2DF6" w:rsidRDefault="00C63E27" w:rsidP="00061DA7">
      <w:pPr>
        <w:pStyle w:val="12"/>
        <w:keepNext/>
        <w:keepLines/>
        <w:shd w:val="clear" w:color="auto" w:fill="auto"/>
        <w:spacing w:before="0" w:line="240" w:lineRule="auto"/>
      </w:pPr>
      <w:bookmarkStart w:id="2" w:name="bookmark0"/>
      <w:r>
        <w:t>Должностной регламент</w:t>
      </w:r>
      <w:bookmarkEnd w:id="2"/>
    </w:p>
    <w:p w:rsidR="00DF2DF6" w:rsidRDefault="00C63E27" w:rsidP="00061DA7">
      <w:pPr>
        <w:pStyle w:val="12"/>
        <w:keepNext/>
        <w:keepLines/>
        <w:shd w:val="clear" w:color="auto" w:fill="auto"/>
        <w:spacing w:before="0" w:line="240" w:lineRule="auto"/>
      </w:pPr>
      <w:bookmarkStart w:id="3" w:name="bookmark1"/>
      <w:r>
        <w:t xml:space="preserve"> государственного налогового инспектора</w:t>
      </w:r>
      <w:bookmarkEnd w:id="3"/>
    </w:p>
    <w:p w:rsidR="00DF2DF6" w:rsidRDefault="00C63E27" w:rsidP="00061DA7">
      <w:pPr>
        <w:pStyle w:val="12"/>
        <w:keepNext/>
        <w:keepLines/>
        <w:shd w:val="clear" w:color="auto" w:fill="auto"/>
        <w:spacing w:before="0" w:line="240" w:lineRule="auto"/>
      </w:pPr>
      <w:bookmarkStart w:id="4" w:name="bookmark2"/>
      <w:r>
        <w:t>отдел</w:t>
      </w:r>
      <w:r w:rsidR="00CB6B91">
        <w:t>а</w:t>
      </w:r>
      <w:r>
        <w:t xml:space="preserve"> камеральн</w:t>
      </w:r>
      <w:r w:rsidR="00CB6B91">
        <w:t>ого контроля НДС</w:t>
      </w:r>
      <w:r>
        <w:t xml:space="preserve"> № </w:t>
      </w:r>
      <w:r w:rsidR="00CB6B91">
        <w:t>3</w:t>
      </w:r>
      <w:bookmarkEnd w:id="4"/>
    </w:p>
    <w:p w:rsidR="00061DA7" w:rsidRDefault="00CB6B91" w:rsidP="00061DA7">
      <w:pPr>
        <w:pStyle w:val="30"/>
        <w:shd w:val="clear" w:color="auto" w:fill="auto"/>
        <w:spacing w:after="0" w:line="240" w:lineRule="auto"/>
      </w:pPr>
      <w:r>
        <w:t>Управления</w:t>
      </w:r>
      <w:r w:rsidR="00C63E27">
        <w:t xml:space="preserve"> Федеральной налоговой службы по Курган</w:t>
      </w:r>
      <w:r>
        <w:t>ской области</w:t>
      </w:r>
    </w:p>
    <w:p w:rsidR="00061DA7" w:rsidRDefault="00061DA7" w:rsidP="00061DA7">
      <w:pPr>
        <w:pStyle w:val="30"/>
        <w:shd w:val="clear" w:color="auto" w:fill="auto"/>
        <w:spacing w:after="0" w:line="240" w:lineRule="auto"/>
      </w:pPr>
    </w:p>
    <w:p w:rsidR="00DF2DF6" w:rsidRDefault="00C63E27">
      <w:pPr>
        <w:pStyle w:val="12"/>
        <w:keepNext/>
        <w:keepLines/>
        <w:numPr>
          <w:ilvl w:val="0"/>
          <w:numId w:val="1"/>
        </w:numPr>
        <w:shd w:val="clear" w:color="auto" w:fill="auto"/>
        <w:tabs>
          <w:tab w:val="left" w:pos="3972"/>
        </w:tabs>
        <w:spacing w:before="0" w:after="203" w:line="260" w:lineRule="exact"/>
        <w:ind w:left="3640"/>
        <w:jc w:val="both"/>
      </w:pPr>
      <w:bookmarkStart w:id="5" w:name="bookmark3"/>
      <w:r>
        <w:t>Общие положения</w:t>
      </w:r>
      <w:bookmarkEnd w:id="5"/>
    </w:p>
    <w:p w:rsidR="004F2417" w:rsidRDefault="00AF658D" w:rsidP="00954E45">
      <w:pPr>
        <w:pStyle w:val="20"/>
        <w:numPr>
          <w:ilvl w:val="0"/>
          <w:numId w:val="2"/>
        </w:numPr>
        <w:tabs>
          <w:tab w:val="left" w:pos="1023"/>
        </w:tabs>
        <w:spacing w:line="278" w:lineRule="exact"/>
        <w:ind w:firstLine="709"/>
      </w:pPr>
      <w:r>
        <w:t xml:space="preserve"> </w:t>
      </w:r>
      <w:r w:rsidR="004F2417">
        <w:t>Должность федеральной государственной гражданской службы (далее - гражданская служба) государственного налогового инспектора отдела камеральн</w:t>
      </w:r>
      <w:r w:rsidR="00954E45">
        <w:t>ого контроля НДС № 3</w:t>
      </w:r>
      <w:r w:rsidR="004F2417">
        <w:t xml:space="preserve">  (далее - государственный налоговый инспектор) относится к старшей группе должностей гражданской службы категории" специалисты".</w:t>
      </w:r>
    </w:p>
    <w:p w:rsidR="004F2417" w:rsidRDefault="004F2417" w:rsidP="00954E45">
      <w:pPr>
        <w:pStyle w:val="20"/>
        <w:numPr>
          <w:ilvl w:val="0"/>
          <w:numId w:val="2"/>
        </w:numPr>
        <w:tabs>
          <w:tab w:val="left" w:pos="1023"/>
        </w:tabs>
        <w:spacing w:line="278" w:lineRule="exact"/>
        <w:ind w:firstLine="709"/>
      </w:pPr>
      <w: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-11-3-4-096</w:t>
      </w:r>
    </w:p>
    <w:p w:rsidR="003D525D" w:rsidRDefault="00C63E27" w:rsidP="003D525D">
      <w:pPr>
        <w:pStyle w:val="20"/>
        <w:numPr>
          <w:ilvl w:val="0"/>
          <w:numId w:val="2"/>
        </w:numPr>
        <w:shd w:val="clear" w:color="auto" w:fill="auto"/>
        <w:tabs>
          <w:tab w:val="left" w:pos="1023"/>
        </w:tabs>
        <w:spacing w:line="278" w:lineRule="exact"/>
        <w:ind w:firstLine="760"/>
      </w:pPr>
      <w:r>
        <w:t>Область профессиональной служебной деятельности государственного налогового инспектора отдела камеральн</w:t>
      </w:r>
      <w:r w:rsidR="00654579">
        <w:t>ого контроля НДС</w:t>
      </w:r>
      <w:r>
        <w:t xml:space="preserve"> № </w:t>
      </w:r>
      <w:r w:rsidR="00654579">
        <w:t>3</w:t>
      </w:r>
      <w:r>
        <w:t xml:space="preserve"> (далее - отдел): Регулирование налоговой деятельности.</w:t>
      </w:r>
      <w:r w:rsidR="003D525D">
        <w:t xml:space="preserve"> </w:t>
      </w:r>
      <w:r w:rsidR="003D525D" w:rsidRPr="00E6430D">
        <w:t>Осуществление налогового контроля посредством проведения камеральных проверок налога на добавленную стоимость, в части, относящейся к сфере деятельности Федеральной налоговой службы</w:t>
      </w:r>
      <w:r w:rsidR="003D525D">
        <w:t>.</w:t>
      </w:r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047"/>
        </w:tabs>
        <w:spacing w:line="278" w:lineRule="exact"/>
        <w:ind w:firstLine="760"/>
      </w:pPr>
      <w:r>
        <w:t xml:space="preserve">Вид </w:t>
      </w:r>
      <w:proofErr w:type="gramStart"/>
      <w:r>
        <w:t>профессиональной</w:t>
      </w:r>
      <w:proofErr w:type="gramEnd"/>
      <w:r>
        <w:t xml:space="preserve"> служебной </w:t>
      </w:r>
      <w:r w:rsidR="00FD49C8">
        <w:t>старшего</w:t>
      </w:r>
      <w:r>
        <w:t xml:space="preserve"> государственного налогового инспектора: Администрирование и </w:t>
      </w:r>
      <w:proofErr w:type="gramStart"/>
      <w:r>
        <w:t>контроль за</w:t>
      </w:r>
      <w:proofErr w:type="gramEnd"/>
      <w:r>
        <w:t xml:space="preserve"> правильностью исчисления, полнотой и своевременностью уплаты налог</w:t>
      </w:r>
      <w:r w:rsidR="00BA5BC4">
        <w:t>а на добавленную стоимость и акцизов</w:t>
      </w:r>
      <w:r>
        <w:t>.</w:t>
      </w:r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033"/>
        </w:tabs>
        <w:spacing w:line="278" w:lineRule="exact"/>
        <w:ind w:firstLine="760"/>
      </w:pPr>
      <w:r>
        <w:t xml:space="preserve">Назначение на должность и освобождение от должности  государственного налогового инспектора осуществляются приказом </w:t>
      </w:r>
      <w:r w:rsidR="00BA5BC4">
        <w:t>руководителя Управления</w:t>
      </w:r>
      <w:r>
        <w:t xml:space="preserve"> Федеральной налоговой службы по Курган</w:t>
      </w:r>
      <w:r w:rsidR="00BA5BC4">
        <w:t>ской области</w:t>
      </w:r>
      <w:r>
        <w:t xml:space="preserve"> (далее - </w:t>
      </w:r>
      <w:r w:rsidR="00BA5BC4">
        <w:t>управление</w:t>
      </w:r>
      <w:r>
        <w:t>).</w:t>
      </w:r>
    </w:p>
    <w:p w:rsidR="00DF2DF6" w:rsidRDefault="00071598">
      <w:pPr>
        <w:pStyle w:val="20"/>
        <w:shd w:val="clear" w:color="auto" w:fill="auto"/>
        <w:spacing w:line="278" w:lineRule="exact"/>
        <w:ind w:firstLine="760"/>
      </w:pPr>
      <w:r>
        <w:t>Г</w:t>
      </w:r>
      <w:r w:rsidR="00C63E27">
        <w:t>осударственный налоговый инспектор непосредственно подчиняется начальнику отдела.</w:t>
      </w:r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052"/>
        </w:tabs>
        <w:spacing w:after="262" w:line="278" w:lineRule="exact"/>
        <w:ind w:firstLine="760"/>
      </w:pPr>
      <w:r>
        <w:t>В период временного отсутствия государственного налогового инспектора исполнение его должностных обязанностей возлагается на любого специалиста данного направления отдела. Гражданский служащий может замещать временно отсутствующего специалиста, отнесенного в соответствии с Реестром должностей федеральной государственной гражданской службы к старшей группе должностей категории «специалисты».</w:t>
      </w:r>
    </w:p>
    <w:p w:rsidR="00DF2DF6" w:rsidRDefault="00C63E27">
      <w:pPr>
        <w:pStyle w:val="12"/>
        <w:keepNext/>
        <w:keepLines/>
        <w:numPr>
          <w:ilvl w:val="0"/>
          <w:numId w:val="1"/>
        </w:numPr>
        <w:shd w:val="clear" w:color="auto" w:fill="auto"/>
        <w:tabs>
          <w:tab w:val="left" w:pos="3493"/>
        </w:tabs>
        <w:spacing w:before="0" w:after="342"/>
        <w:ind w:left="1860" w:right="1860" w:firstLine="1180"/>
        <w:jc w:val="left"/>
      </w:pPr>
      <w:bookmarkStart w:id="6" w:name="bookmark4"/>
      <w:r>
        <w:lastRenderedPageBreak/>
        <w:t>Квалификационные требования для замещения должности гражданской службы</w:t>
      </w:r>
      <w:bookmarkEnd w:id="6"/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028"/>
        </w:tabs>
        <w:spacing w:line="274" w:lineRule="exact"/>
        <w:ind w:firstLine="760"/>
      </w:pPr>
      <w:r>
        <w:t>Для замещения должности государственного налогового инспектора отдела камеральн</w:t>
      </w:r>
      <w:r w:rsidR="00BA5BC4">
        <w:t xml:space="preserve">ого контроля </w:t>
      </w:r>
      <w:r>
        <w:t xml:space="preserve"> </w:t>
      </w:r>
      <w:r w:rsidR="00BA5BC4">
        <w:t xml:space="preserve">НДС </w:t>
      </w:r>
      <w:r>
        <w:t xml:space="preserve">№ </w:t>
      </w:r>
      <w:r w:rsidR="00BA5BC4">
        <w:t>3</w:t>
      </w:r>
      <w:r>
        <w:t xml:space="preserve"> устанавливаются следующие требования:</w:t>
      </w:r>
    </w:p>
    <w:p w:rsidR="00DF2DF6" w:rsidRDefault="00C63E27">
      <w:pPr>
        <w:pStyle w:val="20"/>
        <w:numPr>
          <w:ilvl w:val="1"/>
          <w:numId w:val="2"/>
        </w:numPr>
        <w:shd w:val="clear" w:color="auto" w:fill="auto"/>
        <w:tabs>
          <w:tab w:val="left" w:pos="1183"/>
        </w:tabs>
        <w:spacing w:after="31" w:line="240" w:lineRule="exact"/>
        <w:ind w:firstLine="760"/>
      </w:pPr>
      <w:r>
        <w:t>Наличие высшего образования.</w:t>
      </w:r>
    </w:p>
    <w:p w:rsidR="00DF2DF6" w:rsidRDefault="00C63E27">
      <w:pPr>
        <w:pStyle w:val="20"/>
        <w:numPr>
          <w:ilvl w:val="1"/>
          <w:numId w:val="2"/>
        </w:numPr>
        <w:shd w:val="clear" w:color="auto" w:fill="auto"/>
        <w:tabs>
          <w:tab w:val="left" w:pos="1163"/>
        </w:tabs>
        <w:spacing w:line="274" w:lineRule="exact"/>
        <w:ind w:firstLine="760"/>
      </w:pPr>
      <w: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2003г. №58 -ФЗ «О системе государственной службы Российской Федерации», Федерального закона от 27.07.2004 № 79-ФЗ «О государственной гражданской службе РФ», Федерального закона от 25 декабря 2008г. № 273-ФЗ «О противодействии коррупции»; знаний в области информационно - коммуникационных технологий, Указ Президента Российской Федерации от 12 августа 2002 г. № 885 «Об утверждении общих принципов служебного поведения государственных служащих».</w:t>
      </w:r>
    </w:p>
    <w:p w:rsidR="00DF2DF6" w:rsidRDefault="00C63E27">
      <w:pPr>
        <w:pStyle w:val="20"/>
        <w:numPr>
          <w:ilvl w:val="1"/>
          <w:numId w:val="2"/>
        </w:numPr>
        <w:shd w:val="clear" w:color="auto" w:fill="auto"/>
        <w:tabs>
          <w:tab w:val="left" w:pos="1154"/>
        </w:tabs>
        <w:spacing w:line="274" w:lineRule="exact"/>
        <w:ind w:firstLine="740"/>
      </w:pPr>
      <w:r>
        <w:t>Наличие профессиональных знаний:</w:t>
      </w:r>
    </w:p>
    <w:p w:rsidR="00FA2450" w:rsidRDefault="00C63E27">
      <w:pPr>
        <w:pStyle w:val="20"/>
        <w:shd w:val="clear" w:color="auto" w:fill="auto"/>
        <w:tabs>
          <w:tab w:val="left" w:pos="542"/>
        </w:tabs>
        <w:spacing w:line="274" w:lineRule="exact"/>
        <w:ind w:firstLine="740"/>
      </w:pPr>
      <w:r>
        <w:t>6.3.1</w:t>
      </w:r>
      <w:proofErr w:type="gramStart"/>
      <w:r>
        <w:t xml:space="preserve"> В</w:t>
      </w:r>
      <w:proofErr w:type="gramEnd"/>
      <w:r>
        <w:t xml:space="preserve"> сфере законодательства Российской Федерации: постановление Правительства Российской Федерации от 30 сентября 2004 г. </w:t>
      </w:r>
      <w:r>
        <w:rPr>
          <w:lang w:val="en-US" w:eastAsia="en-US" w:bidi="en-US"/>
        </w:rPr>
        <w:t>N</w:t>
      </w:r>
      <w:r w:rsidRPr="00C63E27">
        <w:rPr>
          <w:lang w:eastAsia="en-US" w:bidi="en-US"/>
        </w:rPr>
        <w:t xml:space="preserve"> </w:t>
      </w:r>
      <w:r>
        <w:t xml:space="preserve">506 "Об утверждении Положения о Федеральной налоговой службе", Закон Российской Федерации от 21 марта 1991 г. № 943-1 "О налоговых органах Российской Федерации", Налоговый кодекс Российской Федерации, № 402-ФЗ "О бухгалтерском учете, Федеральный закон от 10 декабря 2003 г. № 173-ФЗ "О валютном регулировании и валютном контроле"; </w:t>
      </w:r>
      <w:proofErr w:type="gramStart"/>
      <w:r>
        <w:t>Федеральный закон от 7 августа 2001 г. № 115-ФЗ "О противодействии легализации (отмыванию) доходов, полученных преступным путем, и финансированию терроризма"; Кодекс об административных правонарушениях (в части ответственности за нарушение законодательства), Уголовный кодекс Российской Федерации (статьи 198 - 199.2), приказ МНС России от 17 ноября 2003 № БГ-3-06/627@ "Об утверждении единых требований к формированию информационных ресурсов по камеральным и выездным налоговым проверкам";</w:t>
      </w:r>
      <w:r w:rsidR="00FA2450">
        <w:t xml:space="preserve">  </w:t>
      </w:r>
      <w:proofErr w:type="gramEnd"/>
    </w:p>
    <w:p w:rsidR="00FA2450" w:rsidRDefault="00C63E27" w:rsidP="00FA2450">
      <w:pPr>
        <w:pStyle w:val="20"/>
        <w:shd w:val="clear" w:color="auto" w:fill="auto"/>
        <w:tabs>
          <w:tab w:val="left" w:pos="542"/>
        </w:tabs>
        <w:spacing w:line="274" w:lineRule="exact"/>
        <w:ind w:firstLine="740"/>
      </w:pPr>
      <w:proofErr w:type="gramStart"/>
      <w:r>
        <w:t>приказ ФНС России от 13 декабря 2006 г. №</w:t>
      </w:r>
      <w:r>
        <w:tab/>
        <w:t>САЭ-3-06/860@ "Об утверждении Формы Акта об обнаружении фактов,</w:t>
      </w:r>
      <w:r w:rsidR="00FA2450">
        <w:t xml:space="preserve"> </w:t>
      </w:r>
      <w:r>
        <w:t>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>
        <w:t xml:space="preserve"> </w:t>
      </w:r>
      <w:proofErr w:type="gramStart"/>
      <w:r>
        <w:t>приказ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>
        <w:t xml:space="preserve"> </w:t>
      </w:r>
      <w:proofErr w:type="gramStart"/>
      <w: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>
        <w:t xml:space="preserve"> </w:t>
      </w:r>
      <w:proofErr w:type="gramStart"/>
      <w: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t>дела</w:t>
      </w:r>
      <w:proofErr w:type="gramEnd"/>
      <w:r>
        <w:t xml:space="preserve"> о выявлении которых рассматриваются в порядке, установленном статьей 101 налогового кодекса российской федерации)»; </w:t>
      </w:r>
      <w:proofErr w:type="gramStart"/>
      <w: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постановление 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</w:t>
      </w:r>
      <w:proofErr w:type="gramEnd"/>
      <w:r>
        <w:t xml:space="preserve"> стоимость", </w:t>
      </w:r>
    </w:p>
    <w:p w:rsidR="00FA2450" w:rsidRDefault="00C63E27" w:rsidP="00FA2450">
      <w:pPr>
        <w:pStyle w:val="20"/>
        <w:shd w:val="clear" w:color="auto" w:fill="auto"/>
        <w:tabs>
          <w:tab w:val="left" w:pos="542"/>
        </w:tabs>
        <w:spacing w:line="274" w:lineRule="exact"/>
        <w:ind w:firstLine="740"/>
      </w:pPr>
      <w:r>
        <w:t xml:space="preserve">приказ ФНС России от 29 октября 2014 г. № ММВ-7-3/558@ "Об утверждении формы </w:t>
      </w:r>
      <w:r>
        <w:lastRenderedPageBreak/>
        <w:t>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форме",</w:t>
      </w:r>
    </w:p>
    <w:p w:rsidR="00FA2450" w:rsidRPr="00F04ED0" w:rsidRDefault="00FA2450" w:rsidP="00FA24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ED0">
        <w:rPr>
          <w:rFonts w:ascii="Times New Roman" w:hAnsi="Times New Roman" w:cs="Times New Roman"/>
          <w:sz w:val="24"/>
          <w:szCs w:val="24"/>
        </w:rPr>
        <w:t>приказ Минфина Российской Федерации от 14 ноября 2006 г. N 146н "Об утверждении формы налоговой декларации по акцизам на табачные изделия и Порядка ее заполнения";</w:t>
      </w:r>
    </w:p>
    <w:p w:rsidR="00FA2450" w:rsidRDefault="00FA2450" w:rsidP="00FA24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4ED0">
        <w:rPr>
          <w:rFonts w:ascii="Times New Roman" w:hAnsi="Times New Roman" w:cs="Times New Roman"/>
          <w:sz w:val="24"/>
          <w:szCs w:val="24"/>
        </w:rPr>
        <w:t>приказ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F04ED0">
        <w:rPr>
          <w:rFonts w:ascii="Times New Roman" w:hAnsi="Times New Roman" w:cs="Times New Roman"/>
          <w:sz w:val="24"/>
          <w:szCs w:val="24"/>
        </w:rPr>
        <w:t>инжекторных</w:t>
      </w:r>
      <w:proofErr w:type="spellEnd"/>
      <w:proofErr w:type="gramEnd"/>
      <w:r w:rsidRPr="00F04ED0">
        <w:rPr>
          <w:rFonts w:ascii="Times New Roman" w:hAnsi="Times New Roman" w:cs="Times New Roman"/>
          <w:sz w:val="24"/>
          <w:szCs w:val="24"/>
        </w:rPr>
        <w:t xml:space="preserve">) двигателей, прямогонный бензин, средние дистилляты, бензол, параксилол, </w:t>
      </w:r>
      <w:proofErr w:type="spellStart"/>
      <w:r w:rsidRPr="00F04ED0">
        <w:rPr>
          <w:rFonts w:ascii="Times New Roman" w:hAnsi="Times New Roman" w:cs="Times New Roman"/>
          <w:sz w:val="24"/>
          <w:szCs w:val="24"/>
        </w:rPr>
        <w:t>ортоксилол</w:t>
      </w:r>
      <w:proofErr w:type="spellEnd"/>
      <w:r w:rsidRPr="00F04ED0">
        <w:rPr>
          <w:rFonts w:ascii="Times New Roman" w:hAnsi="Times New Roman" w:cs="Times New Roman"/>
          <w:sz w:val="24"/>
          <w:szCs w:val="24"/>
        </w:rPr>
        <w:t>, авиационный керосин, природный газ, автомобили легковые и мотоциклы в электронной форме и порядка ее заполнения";</w:t>
      </w:r>
    </w:p>
    <w:p w:rsidR="00DF2DF6" w:rsidRDefault="00C63E27" w:rsidP="00FA2450">
      <w:pPr>
        <w:pStyle w:val="20"/>
        <w:shd w:val="clear" w:color="auto" w:fill="auto"/>
        <w:tabs>
          <w:tab w:val="left" w:pos="542"/>
        </w:tabs>
        <w:spacing w:line="274" w:lineRule="exact"/>
        <w:ind w:firstLine="740"/>
      </w:pPr>
      <w:r>
        <w:t xml:space="preserve">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</w:t>
      </w:r>
      <w:proofErr w:type="gramStart"/>
      <w:r>
        <w:t>учета</w:t>
      </w:r>
      <w:proofErr w:type="gramEnd"/>
      <w:r>
        <w:t xml:space="preserve"> выставленных и полученных счетов-фактур», письмо ФНС России от 16 июля 2013 г. № АС-4-2/12705 «О рекомендациях по проведению камеральных налоговых проверок», приказ </w:t>
      </w:r>
      <w:proofErr w:type="spellStart"/>
      <w:r>
        <w:t>Минпромторга</w:t>
      </w:r>
      <w:proofErr w:type="spellEnd"/>
      <w:r>
        <w:t xml:space="preserve"> России от 30 октября 2012 г. № 1598 утверждении Перечня кодов товаров в соответствии с товарной номенклатурой ВЭД, </w:t>
      </w:r>
      <w:proofErr w:type="gramStart"/>
      <w:r>
        <w:t>сделки</w:t>
      </w:r>
      <w:proofErr w:type="gramEnd"/>
      <w:r>
        <w:t xml:space="preserve"> в отношении которых признаются контролируемыми в соответствии со статьей 105.14 НК Российской Федерации», приказ Минфина от 29 июля 1998 г. № 34н «Об утверждении Положения по ведению бухгалтерского учета и бухгалтерской отчетности в Российской Федерации»; приказ Минфина от 31 декабря 2000 г. № 94н «Об утверждении </w:t>
      </w:r>
      <w:proofErr w:type="gramStart"/>
      <w:r>
        <w:t>плана счетов бухгалтерского учета финансово-хозяйственной деятельности организаций</w:t>
      </w:r>
      <w:proofErr w:type="gramEnd"/>
      <w:r>
        <w:t xml:space="preserve"> и инструкции по его применению»;</w:t>
      </w:r>
    </w:p>
    <w:p w:rsidR="003D525D" w:rsidRPr="00315790" w:rsidRDefault="003D525D" w:rsidP="003D525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315790">
        <w:rPr>
          <w:rFonts w:ascii="Times New Roman" w:hAnsi="Times New Roman" w:cs="Times New Roman"/>
        </w:rPr>
        <w:t xml:space="preserve">Федеральный </w:t>
      </w:r>
      <w:hyperlink r:id="rId8" w:tooltip="Федеральный закон от 27.07.2010 N 210-ФЗ (ред. от 28.12.2016) &quot;Об организации предоставления государственных и муниципальных услуг&quot;{КонсультантПлюс}" w:history="1">
        <w:r w:rsidRPr="00315790">
          <w:rPr>
            <w:rFonts w:ascii="Times New Roman" w:hAnsi="Times New Roman" w:cs="Times New Roman"/>
          </w:rPr>
          <w:t>закон</w:t>
        </w:r>
      </w:hyperlink>
      <w:r w:rsidRPr="00315790">
        <w:rPr>
          <w:rFonts w:ascii="Times New Roman" w:hAnsi="Times New Roman" w:cs="Times New Roman"/>
        </w:rPr>
        <w:t xml:space="preserve"> от 27 июля 2010 г. N 210-ФЗ "Об организации предоставления государственных и муниципальных услуг";</w:t>
      </w:r>
    </w:p>
    <w:p w:rsidR="003D525D" w:rsidRPr="00315790" w:rsidRDefault="003D525D" w:rsidP="003D525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315790">
        <w:rPr>
          <w:rFonts w:ascii="Times New Roman" w:hAnsi="Times New Roman" w:cs="Times New Roman"/>
        </w:rPr>
        <w:t xml:space="preserve">Федеральный </w:t>
      </w:r>
      <w:hyperlink r:id="rId9" w:tooltip="Федеральный закон от 28.12.2013 N 443-ФЗ &quot;О федеральной информационной адресной системе и о внесении изменений в Федеральный закон &quot;Об общих принципах организации местного самоуправления в Российской Федерации&quot;{КонсультантПлюс}" w:history="1">
        <w:r w:rsidRPr="00315790">
          <w:rPr>
            <w:rFonts w:ascii="Times New Roman" w:hAnsi="Times New Roman" w:cs="Times New Roman"/>
          </w:rPr>
          <w:t>закон</w:t>
        </w:r>
      </w:hyperlink>
      <w:r w:rsidRPr="00315790">
        <w:rPr>
          <w:rFonts w:ascii="Times New Roman" w:hAnsi="Times New Roman" w:cs="Times New Roman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3D525D" w:rsidRPr="00315790" w:rsidRDefault="00896503" w:rsidP="003D525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hyperlink r:id="rId10" w:tooltip="Закон РФ от 21.03.1991 N 943-1 (ред. от 03.07.2016) &quot;О налоговых органах Российской Федерации&quot; (с изм. и доп., вступ. в силу с 01.01.2017){КонсультантПлюс}" w:history="1">
        <w:r w:rsidR="003D525D" w:rsidRPr="00315790">
          <w:rPr>
            <w:rFonts w:ascii="Times New Roman" w:hAnsi="Times New Roman" w:cs="Times New Roman"/>
          </w:rPr>
          <w:t>Закон</w:t>
        </w:r>
      </w:hyperlink>
      <w:r w:rsidR="003D525D" w:rsidRPr="00315790">
        <w:rPr>
          <w:rFonts w:ascii="Times New Roman" w:hAnsi="Times New Roman" w:cs="Times New Roman"/>
        </w:rPr>
        <w:t xml:space="preserve"> Российской Федерации от 21 марта 1991 г. N 943-1 "О налоговых органах Российской Федерации";</w:t>
      </w:r>
    </w:p>
    <w:p w:rsidR="003D525D" w:rsidRPr="00315790" w:rsidRDefault="003D525D" w:rsidP="003D525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315790">
        <w:rPr>
          <w:rFonts w:ascii="Times New Roman" w:hAnsi="Times New Roman" w:cs="Times New Roman"/>
        </w:rPr>
        <w:t xml:space="preserve">Федеральный </w:t>
      </w:r>
      <w:hyperlink r:id="rId11" w:tooltip="Федеральный закон от 27.07.2006 N 152-ФЗ (ред. от 29.07.2017) &quot;О персональных данных&quot;{КонсультантПлюс}" w:history="1">
        <w:r w:rsidRPr="00315790">
          <w:rPr>
            <w:rFonts w:ascii="Times New Roman" w:hAnsi="Times New Roman" w:cs="Times New Roman"/>
          </w:rPr>
          <w:t>закон</w:t>
        </w:r>
      </w:hyperlink>
      <w:r w:rsidRPr="00315790">
        <w:rPr>
          <w:rFonts w:ascii="Times New Roman" w:hAnsi="Times New Roman" w:cs="Times New Roman"/>
        </w:rPr>
        <w:t xml:space="preserve"> Российской Федерации от 27 июля 2006 г. N 152-ФЗ "О персональных данных";</w:t>
      </w:r>
    </w:p>
    <w:p w:rsidR="003D525D" w:rsidRPr="00315790" w:rsidRDefault="003D525D" w:rsidP="003D525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315790">
        <w:rPr>
          <w:rFonts w:ascii="Times New Roman" w:hAnsi="Times New Roman" w:cs="Times New Roman"/>
        </w:rPr>
        <w:t xml:space="preserve">Федеральный </w:t>
      </w:r>
      <w:hyperlink r:id="rId12" w:tooltip="Федеральный закон от 06.04.2011 N 63-ФЗ (ред. от 23.06.2016) &quot;Об электронной подписи&quot;{КонсультантПлюс}" w:history="1">
        <w:r w:rsidRPr="00315790">
          <w:rPr>
            <w:rFonts w:ascii="Times New Roman" w:hAnsi="Times New Roman" w:cs="Times New Roman"/>
          </w:rPr>
          <w:t>закон</w:t>
        </w:r>
      </w:hyperlink>
      <w:r w:rsidRPr="00315790">
        <w:rPr>
          <w:rFonts w:ascii="Times New Roman" w:hAnsi="Times New Roman" w:cs="Times New Roman"/>
        </w:rPr>
        <w:t xml:space="preserve"> Российской Федерации от 6 апреля 2011 г. N 63-ФЗ "Об электронной подписи";</w:t>
      </w:r>
    </w:p>
    <w:p w:rsidR="003D525D" w:rsidRPr="00315790" w:rsidRDefault="00896503" w:rsidP="003D52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3" w:tooltip="Указ Президента РФ от 11.08.2016 N 403 &quot;Об Основных направлениях развития государственной гражданской службы Российской Федерации на 2016 - 2018 годы&quot;{КонсультантПлюс}" w:history="1">
        <w:r w:rsidR="003D525D" w:rsidRPr="00315790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3D525D" w:rsidRPr="00315790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3D525D" w:rsidRPr="00315790" w:rsidRDefault="00896503" w:rsidP="003D525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hyperlink r:id="rId14" w:tooltip="Постановление Правительства РФ от 30.09.2004 N 506 (ред. от 23.09.2017) &quot;Об утверждении Положения о Федеральной налоговой службе&quot;{КонсультантПлюс}" w:history="1">
        <w:r w:rsidR="003D525D" w:rsidRPr="00315790">
          <w:rPr>
            <w:rFonts w:ascii="Times New Roman" w:hAnsi="Times New Roman" w:cs="Times New Roman"/>
          </w:rPr>
          <w:t>постановление</w:t>
        </w:r>
      </w:hyperlink>
      <w:r w:rsidR="003D525D" w:rsidRPr="00315790">
        <w:rPr>
          <w:rFonts w:ascii="Times New Roman" w:hAnsi="Times New Roman" w:cs="Times New Roman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3D525D" w:rsidRPr="00315790" w:rsidRDefault="003D525D" w:rsidP="003D52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5790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3157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15790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3D525D" w:rsidRPr="00315790" w:rsidRDefault="003D525D" w:rsidP="003D52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790">
        <w:rPr>
          <w:rFonts w:ascii="Times New Roman" w:hAnsi="Times New Roman" w:cs="Times New Roman"/>
          <w:sz w:val="24"/>
          <w:szCs w:val="24"/>
        </w:rPr>
        <w:t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3D525D" w:rsidRPr="00315790" w:rsidRDefault="003D525D" w:rsidP="003D52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790">
        <w:rPr>
          <w:rFonts w:ascii="Times New Roman" w:hAnsi="Times New Roman" w:cs="Times New Roman"/>
          <w:sz w:val="24"/>
          <w:szCs w:val="24"/>
        </w:rPr>
        <w:t>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D525D" w:rsidRPr="00315790" w:rsidRDefault="003D525D" w:rsidP="003D52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790">
        <w:rPr>
          <w:rFonts w:ascii="Times New Roman" w:hAnsi="Times New Roman" w:cs="Times New Roman"/>
          <w:sz w:val="24"/>
          <w:szCs w:val="24"/>
        </w:rPr>
        <w:lastRenderedPageBreak/>
        <w:t xml:space="preserve">постановление Правительства Российской Федерации от 12 августа 2004 г. N 410 "О порядке </w:t>
      </w:r>
      <w:proofErr w:type="gramStart"/>
      <w:r w:rsidRPr="00315790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315790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3D525D" w:rsidRPr="00315790" w:rsidRDefault="003D525D" w:rsidP="003D52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79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25 декабря 2009 г. N 1088 "О государственной автоматизированной системе "Управление";</w:t>
      </w:r>
    </w:p>
    <w:p w:rsidR="003D525D" w:rsidRPr="003D525D" w:rsidRDefault="003D525D" w:rsidP="003D52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79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DF2DF6" w:rsidRDefault="00071598">
      <w:pPr>
        <w:pStyle w:val="20"/>
        <w:shd w:val="clear" w:color="auto" w:fill="auto"/>
        <w:spacing w:line="274" w:lineRule="exact"/>
        <w:ind w:firstLine="760"/>
      </w:pPr>
      <w:r>
        <w:t>Г</w:t>
      </w:r>
      <w:r w:rsidR="00061DA7">
        <w:t>о</w:t>
      </w:r>
      <w:r w:rsidR="00C63E27">
        <w:t xml:space="preserve">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 указы Президента Российской Федерации, постановления Правительства Российской Федерации, иные нормативные правовые акты и служебные документы, регулирующие вопросы, связанные с </w:t>
      </w:r>
      <w:r w:rsidR="00FA2450">
        <w:t xml:space="preserve">областью и </w:t>
      </w:r>
      <w:r w:rsidR="00C63E27">
        <w:t>видом его профессиональной служебной деятельности.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>6.3.2</w:t>
      </w:r>
      <w:proofErr w:type="gramStart"/>
      <w:r>
        <w:t xml:space="preserve"> И</w:t>
      </w:r>
      <w:proofErr w:type="gramEnd"/>
      <w:r>
        <w:t>ные профессиональные знания: состав налогоплательщиков налога на добавленную стоимость</w:t>
      </w:r>
      <w:r w:rsidR="00FA2450">
        <w:t xml:space="preserve"> и акцизов</w:t>
      </w:r>
      <w:r>
        <w:t xml:space="preserve">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базы, порядок и сроки проведения камеральных проверок; порядок и сроки рассмотрения материалов налоговой проверки,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>
        <w:t>рыночными</w:t>
      </w:r>
      <w:proofErr w:type="gramEnd"/>
      <w:r>
        <w:t xml:space="preserve"> для целей налогообложения. </w:t>
      </w:r>
      <w:proofErr w:type="gramStart"/>
      <w: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взаимозависимыми, основы экономики, бухгалтерского и налогового учета, основы финансовых и кредитных отношений; общие положения о налоговом контроле; принципы формирования бюджетной системы Российской Федерации; порядок проведения мероприятий налогового контроля; принципы налогового администрирования, правил делового этикета;</w:t>
      </w:r>
      <w:proofErr w:type="gramEnd"/>
      <w:r>
        <w:t xml:space="preserve"> порядка работы со служебной информацией; правил и норм охраны труда, техники безопасности и противопожарной защиты.</w:t>
      </w:r>
    </w:p>
    <w:p w:rsidR="00DF2DF6" w:rsidRDefault="00C63E27">
      <w:pPr>
        <w:pStyle w:val="20"/>
        <w:numPr>
          <w:ilvl w:val="1"/>
          <w:numId w:val="2"/>
        </w:numPr>
        <w:shd w:val="clear" w:color="auto" w:fill="auto"/>
        <w:tabs>
          <w:tab w:val="left" w:pos="1152"/>
        </w:tabs>
        <w:spacing w:line="274" w:lineRule="exact"/>
        <w:ind w:firstLine="760"/>
      </w:pPr>
      <w:r>
        <w:t xml:space="preserve">Наличие функциональных знаний: принципы, методы, технологии и механизмы осуществления контроля (надзора),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порядок работы с обращениями граждан; аппаратное и программное обеспечение; возможности и особенности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безопасности.</w:t>
      </w:r>
    </w:p>
    <w:p w:rsidR="00DF2DF6" w:rsidRDefault="00C63E27">
      <w:pPr>
        <w:pStyle w:val="20"/>
        <w:numPr>
          <w:ilvl w:val="1"/>
          <w:numId w:val="2"/>
        </w:numPr>
        <w:shd w:val="clear" w:color="auto" w:fill="auto"/>
        <w:tabs>
          <w:tab w:val="left" w:pos="1152"/>
        </w:tabs>
        <w:spacing w:line="274" w:lineRule="exact"/>
        <w:ind w:firstLine="760"/>
      </w:pPr>
      <w:r>
        <w:t>Наличие базовых умений: мыслить системно (стратегически); планировать, рационально использовать служебное время и достигать результата; оперативно принимать и реализовывать управленческие решения; коммуникативные умения.</w:t>
      </w:r>
    </w:p>
    <w:p w:rsidR="00DF2DF6" w:rsidRDefault="00C63E27">
      <w:pPr>
        <w:pStyle w:val="20"/>
        <w:numPr>
          <w:ilvl w:val="1"/>
          <w:numId w:val="2"/>
        </w:numPr>
        <w:shd w:val="clear" w:color="auto" w:fill="auto"/>
        <w:tabs>
          <w:tab w:val="left" w:pos="1152"/>
        </w:tabs>
        <w:spacing w:line="274" w:lineRule="exact"/>
        <w:ind w:firstLine="760"/>
      </w:pPr>
      <w:proofErr w:type="gramStart"/>
      <w:r>
        <w:t>Наличие профессиональных умений: расчетно-экономическая деятельность в сфере налога на добавленную стоимость, анализ факторов, влияющих на динамику показателей налоговой базы и вычетов,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сроков, составление акта и подготовка решения по результатам проведения камеральной налоговой проверки, проверка полноты исчисления и уплаты налогов в связи</w:t>
      </w:r>
      <w:proofErr w:type="gramEnd"/>
      <w:r>
        <w:t xml:space="preserve"> с совершением сделок между взаимозависимыми лицами.</w:t>
      </w:r>
    </w:p>
    <w:p w:rsidR="00DF2DF6" w:rsidRDefault="00C63E27">
      <w:pPr>
        <w:pStyle w:val="20"/>
        <w:numPr>
          <w:ilvl w:val="1"/>
          <w:numId w:val="2"/>
        </w:numPr>
        <w:shd w:val="clear" w:color="auto" w:fill="auto"/>
        <w:tabs>
          <w:tab w:val="left" w:pos="1369"/>
          <w:tab w:val="left" w:pos="5871"/>
        </w:tabs>
        <w:spacing w:line="278" w:lineRule="exact"/>
        <w:ind w:firstLine="740"/>
      </w:pPr>
      <w:r>
        <w:t>Наличие функциональных умений:</w:t>
      </w:r>
      <w:r>
        <w:tab/>
        <w:t>выполнение поставленных задач;</w:t>
      </w:r>
    </w:p>
    <w:p w:rsidR="00DF2DF6" w:rsidRDefault="00C63E27">
      <w:pPr>
        <w:pStyle w:val="20"/>
        <w:shd w:val="clear" w:color="auto" w:fill="auto"/>
        <w:tabs>
          <w:tab w:val="left" w:pos="2530"/>
        </w:tabs>
        <w:spacing w:line="278" w:lineRule="exact"/>
      </w:pPr>
      <w:proofErr w:type="gramStart"/>
      <w:r>
        <w:t xml:space="preserve">квалифицированного планирования работы, умение правильно расставлять приоритеты, адаптироваться к новой ситуации и принимать участие в решении возникающих проблем, </w:t>
      </w:r>
      <w:r>
        <w:lastRenderedPageBreak/>
        <w:t>видеть, поддерживать и применять новое, передовое; подготовки служебных документов; ведения делопроизводства, составления делового письма; сбора и систематизации актуальной информации в установленной сфере деятельности, применения компьютерной и другой оргтехники; работы:</w:t>
      </w:r>
      <w:r>
        <w:tab/>
        <w:t>с внутренними и периферийными устройствами компьютера,</w:t>
      </w:r>
      <w:proofErr w:type="gramEnd"/>
    </w:p>
    <w:p w:rsidR="00DF2DF6" w:rsidRDefault="00C63E27">
      <w:pPr>
        <w:pStyle w:val="20"/>
        <w:shd w:val="clear" w:color="auto" w:fill="auto"/>
        <w:spacing w:after="315" w:line="278" w:lineRule="exact"/>
      </w:pPr>
      <w:r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DF2DF6" w:rsidRDefault="00C63E27">
      <w:pPr>
        <w:pStyle w:val="12"/>
        <w:keepNext/>
        <w:keepLines/>
        <w:numPr>
          <w:ilvl w:val="0"/>
          <w:numId w:val="1"/>
        </w:numPr>
        <w:shd w:val="clear" w:color="auto" w:fill="auto"/>
        <w:tabs>
          <w:tab w:val="left" w:pos="2424"/>
        </w:tabs>
        <w:spacing w:before="0" w:after="313" w:line="260" w:lineRule="exact"/>
        <w:ind w:left="1900"/>
        <w:jc w:val="both"/>
      </w:pPr>
      <w:bookmarkStart w:id="7" w:name="bookmark5"/>
      <w:r>
        <w:t>Должностные обязанности, права и ответственность</w:t>
      </w:r>
      <w:bookmarkEnd w:id="7"/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004"/>
        </w:tabs>
        <w:spacing w:line="278" w:lineRule="exact"/>
        <w:ind w:firstLine="740"/>
      </w:pPr>
      <w:r>
        <w:t>Основные права и обязанности государственного налогового инспектора отдела камеральн</w:t>
      </w:r>
      <w:r w:rsidR="00FA2450">
        <w:t>ого контроля НДС</w:t>
      </w:r>
      <w:r>
        <w:t xml:space="preserve"> № </w:t>
      </w:r>
      <w:r w:rsidR="00FA2450">
        <w:t>3</w:t>
      </w:r>
      <w: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spacing w:line="278" w:lineRule="exact"/>
        <w:ind w:firstLine="740"/>
      </w:pPr>
      <w:r>
        <w:t xml:space="preserve"> В целях реализации задач и функций, возложенных на отдел, </w:t>
      </w:r>
      <w:r w:rsidR="004C2E15">
        <w:t xml:space="preserve"> </w:t>
      </w:r>
      <w:r>
        <w:t>государственный налоговый инспектор обязан: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32"/>
        </w:tabs>
        <w:spacing w:line="278" w:lineRule="exact"/>
        <w:ind w:firstLine="740"/>
      </w:pPr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соблюдением законодательства о налогах и сборах, правильностью исчисления налога на добавленную стоимость и акцизов, в установленные законодательством сроки;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spacing w:line="278" w:lineRule="exact"/>
        <w:ind w:firstLine="740"/>
      </w:pPr>
      <w:r>
        <w:t xml:space="preserve"> проводить камеральные налоговые проверки налоговых деклараций и иных документов, служащих основанием для исчисления и уплаты налога на добавленную стоимость и акцизов налогоплательщиков, закрепленных за отделом; оформляет результаты камеральной налоговой проверки в соответствии со ст. 88 Налогового Кодекса РФ, Рекомендациями и Разъяснениями по проведению камеральных проверок в установленные законодательством сроки;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32"/>
        </w:tabs>
        <w:spacing w:line="278" w:lineRule="exact"/>
        <w:ind w:firstLine="740"/>
      </w:pPr>
      <w:r>
        <w:t>проводить камеральные налоговые проверки, обоснованности применения налогоплательщиком налоговой ставки «0» процентов и налоговых вычетов по НДС, полноту исчисления акцизов, оформляет результаты камеральной налоговой проверки, готовит Решения в установленные законодательством сроки;</w:t>
      </w:r>
    </w:p>
    <w:p w:rsidR="001E1861" w:rsidRDefault="001E1861" w:rsidP="001E1861">
      <w:pPr>
        <w:pStyle w:val="20"/>
        <w:shd w:val="clear" w:color="auto" w:fill="auto"/>
        <w:spacing w:line="278" w:lineRule="exact"/>
        <w:ind w:firstLine="740"/>
      </w:pPr>
      <w:r>
        <w:t>-проводить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</w:t>
      </w:r>
    </w:p>
    <w:p w:rsidR="001E1861" w:rsidRDefault="001E1861" w:rsidP="001E1861">
      <w:pPr>
        <w:pStyle w:val="20"/>
        <w:shd w:val="clear" w:color="auto" w:fill="auto"/>
        <w:spacing w:line="278" w:lineRule="exact"/>
        <w:ind w:firstLine="740"/>
      </w:pPr>
      <w:r>
        <w:t>-осуществлять ввод пояснений в АСК НДС-2, представленных налогоплательщиками на требования о предоставлении пояснений, выставленных в соответствии с пунктом 3 статьи 88 НК РФ,</w:t>
      </w:r>
    </w:p>
    <w:p w:rsidR="001E1861" w:rsidRDefault="001E1861" w:rsidP="001E1861">
      <w:pPr>
        <w:pStyle w:val="20"/>
        <w:shd w:val="clear" w:color="auto" w:fill="auto"/>
        <w:spacing w:line="278" w:lineRule="exact"/>
        <w:ind w:firstLine="740"/>
      </w:pPr>
      <w:r>
        <w:t>-выносить решения о приостановлении операций налогоплательщика по его счетам в банке (решений об отмене данных решений) в соответствии с подпунктами 2 пунктов 3 и 3.1 статьи 76 Кодекса,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32"/>
        </w:tabs>
        <w:spacing w:line="278" w:lineRule="exact"/>
        <w:ind w:firstLine="740"/>
      </w:pPr>
      <w:r>
        <w:t>осуществлять проведение контрольных мероприятий по получению информации о деятельности налогоплательщика из внешних источников. Проводит мониторинг и осуществляет анализ указанной информации в целях качественного и результативного проведения камеральной проверки в установленные законодательством сроки;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32"/>
        </w:tabs>
        <w:spacing w:line="278" w:lineRule="exact"/>
        <w:ind w:firstLine="740"/>
      </w:pPr>
      <w:r>
        <w:t>принимать меры к налогоплательщикам, не представившим налоговые декларации в установленный срок;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06"/>
        </w:tabs>
        <w:spacing w:line="278" w:lineRule="exact"/>
        <w:ind w:firstLine="760"/>
      </w:pPr>
      <w:r>
        <w:t>принимать участие в рассмотрении материалов налогового контроля в установленные законодательством сроки;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08"/>
        </w:tabs>
        <w:spacing w:line="278" w:lineRule="exact"/>
        <w:ind w:firstLine="760"/>
      </w:pPr>
      <w:r>
        <w:t>выносить Решения по результатам камеральных проверок налоговых деклараций о привлечении (об отказе в привлечении) налогоплательщика к ответственности за совершение налогового правонарушения в установленные законодательством сроки;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08"/>
        </w:tabs>
        <w:spacing w:line="278" w:lineRule="exact"/>
        <w:ind w:firstLine="760"/>
      </w:pPr>
      <w:r>
        <w:t xml:space="preserve">при обнаружении фактов, свидетельствующих о предусмотренных НК РФ налоговых </w:t>
      </w:r>
      <w:r>
        <w:lastRenderedPageBreak/>
        <w:t>правонарушениях, готовить Решение о привлечении лица к ответственности за налоговое правонарушение в установленные законодательством сроки;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08"/>
        </w:tabs>
        <w:spacing w:line="278" w:lineRule="exact"/>
        <w:ind w:firstLine="760"/>
      </w:pPr>
      <w:r>
        <w:t>готовить материалы для обеспечения производства дел о нарушении законодательства о налогах и сборах совершенных лицами, не являющимися налогоплательщиками, плательщиками сбора или налоговыми агентами в установленные законодательством сроки;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13"/>
        </w:tabs>
        <w:spacing w:line="278" w:lineRule="exact"/>
        <w:ind w:firstLine="760"/>
      </w:pPr>
      <w:r>
        <w:t>участвовать в производстве по делам об административных нарушениях (составляет протоколы об административных правонарушениях) в случае нарушения сроков представления налоговых деклараций, непредставления, либо отказа от представления документов и иных сведений, необходимых для осуществления налогового контроля в соответствии с главой 28 Кодекса Российской Федерации об административных правонарушениях в установленные законодательством сроки;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08"/>
        </w:tabs>
        <w:spacing w:line="278" w:lineRule="exact"/>
        <w:ind w:firstLine="760"/>
      </w:pPr>
      <w:r>
        <w:t>знать систему ЭОД и ПК АСК НДС 2, АИС -3, СЭД Управления, исходя из своей компетентности в соответствии с руководством пользователя;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13"/>
        </w:tabs>
        <w:spacing w:line="278" w:lineRule="exact"/>
        <w:ind w:firstLine="760"/>
      </w:pPr>
      <w:r>
        <w:t>при необходимости принимать участие в заседаниях Арбитражного суда при рассмотрении исковых заявлений налогоплательщиков по результатам проведенных проверок;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13"/>
        </w:tabs>
        <w:spacing w:line="278" w:lineRule="exact"/>
        <w:ind w:firstLine="760"/>
      </w:pPr>
      <w:r>
        <w:t>выявлять схемы уклонения от налогообложения налогоплательщиков, вырабатывать предложения по их предотвращению в установленные законодательством сроки;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13"/>
        </w:tabs>
        <w:spacing w:line="278" w:lineRule="exact"/>
        <w:ind w:firstLine="760"/>
      </w:pPr>
      <w:r>
        <w:t>осуществлять взаимодействие с правоохранительными и иными контролирующими органами по предмету деятельности отдела в установленные законодательством сроки;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18"/>
        </w:tabs>
        <w:spacing w:line="278" w:lineRule="exact"/>
        <w:ind w:firstLine="760"/>
      </w:pPr>
      <w:r>
        <w:t>принимать участие в подготовке информационных материалов для руководства Управления по вопросам, находящимся в компетенции Отдела в установленные законодательством сроки;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08"/>
        </w:tabs>
        <w:spacing w:line="278" w:lineRule="exact"/>
        <w:ind w:firstLine="760"/>
      </w:pPr>
      <w:r>
        <w:t>принимать участие и подготавливать ответы на запросы, полученные из других налоговых органов в установленные законодательствам сроки (установленные в запросе сроки),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18"/>
        </w:tabs>
        <w:spacing w:line="278" w:lineRule="exact"/>
        <w:ind w:firstLine="760"/>
      </w:pPr>
      <w:r>
        <w:t>проводить комплекс мероприятий налогового контроля, принимать участие и подготавливать ответы на запросы и поручения ФНС России  в установленные в запросе сроки,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08"/>
        </w:tabs>
        <w:spacing w:line="278" w:lineRule="exact"/>
        <w:ind w:firstLine="760"/>
      </w:pPr>
      <w:r>
        <w:t>постоянно повышать свой профессиональный уровень, самостоятельно изучать налоговое законодательство;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13"/>
        </w:tabs>
        <w:spacing w:line="278" w:lineRule="exact"/>
        <w:ind w:firstLine="760"/>
      </w:pPr>
      <w:r>
        <w:t>оказывать по мере необходимости теоретическую и практическую помощь сотрудникам отдела;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13"/>
        </w:tabs>
        <w:spacing w:line="278" w:lineRule="exact"/>
        <w:ind w:firstLine="760"/>
      </w:pPr>
      <w: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08"/>
        </w:tabs>
        <w:spacing w:line="254" w:lineRule="exact"/>
        <w:ind w:firstLine="760"/>
      </w:pPr>
      <w:r>
        <w:t>исполнять приказы и указания руководителя (заместителя руководителя) УФНС России по Курганской области;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08"/>
        </w:tabs>
        <w:spacing w:line="274" w:lineRule="exact"/>
        <w:ind w:firstLine="760"/>
      </w:pPr>
      <w:r>
        <w:t>выполнять распоряжения и отдельные поручения начальника отдела, связанные с функциями отдела. В связи с производственной необходимостью выполнять другие поручения начальника и заместителя начальника отдела в установленные законодательством сроки;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14"/>
        </w:tabs>
        <w:spacing w:line="278" w:lineRule="exact"/>
        <w:ind w:firstLine="760"/>
      </w:pPr>
      <w:r>
        <w:t>соблюдать установленные правила служебного распорядка, трудовой дисциплины, техники безопасности;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14"/>
        </w:tabs>
        <w:spacing w:line="278" w:lineRule="exact"/>
        <w:ind w:firstLine="760"/>
      </w:pPr>
      <w:r>
        <w:t>соблюдать правила техники безопасности и противопожарной безопасности на рабочем месте;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14"/>
        </w:tabs>
        <w:spacing w:line="278" w:lineRule="exact"/>
        <w:ind w:firstLine="760"/>
      </w:pPr>
      <w:r>
        <w:t>соблюдать сохранность и целевое использование государственного имущества, закрепленного за отделом;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67"/>
        </w:tabs>
        <w:spacing w:line="278" w:lineRule="exact"/>
        <w:ind w:firstLine="760"/>
      </w:pPr>
      <w:r>
        <w:t>соблюдать требования информационной безопасности;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14"/>
        </w:tabs>
        <w:spacing w:line="278" w:lineRule="exact"/>
        <w:ind w:firstLine="760"/>
      </w:pPr>
      <w:r>
        <w:t xml:space="preserve">совместно с сотрудниками других подразделений Управления, принимать участие в осуществлении </w:t>
      </w:r>
      <w:proofErr w:type="gramStart"/>
      <w:r>
        <w:t>контроля за</w:t>
      </w:r>
      <w:proofErr w:type="gramEnd"/>
      <w:r>
        <w:t xml:space="preserve"> поступлением в бюджет </w:t>
      </w:r>
      <w:proofErr w:type="spellStart"/>
      <w:r>
        <w:t>доначисленных</w:t>
      </w:r>
      <w:proofErr w:type="spellEnd"/>
      <w:r>
        <w:t xml:space="preserve"> сумм по результатам камеральных проверок в установленные законодательством сроки;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18"/>
        </w:tabs>
        <w:spacing w:line="278" w:lineRule="exact"/>
        <w:ind w:firstLine="760"/>
      </w:pPr>
      <w:r>
        <w:t>осуществлять получение информации из федеральных информационных ресурсов в рамках должностных обязанностей.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18"/>
        </w:tabs>
        <w:spacing w:line="278" w:lineRule="exact"/>
        <w:ind w:firstLine="760"/>
      </w:pPr>
      <w:r>
        <w:t>вести в установленном порядке делопроизводство и хранить документы в установленном порядке; обеспечивать сохранность документов и их передачу на архивное хранение.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14"/>
        </w:tabs>
        <w:spacing w:line="278" w:lineRule="exact"/>
        <w:ind w:firstLine="760"/>
      </w:pPr>
      <w:r>
        <w:t>взаимодействовать со структурными подразделениями управления по вопросам, относящимся к компетенции отдела;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14"/>
        </w:tabs>
        <w:spacing w:line="278" w:lineRule="exact"/>
        <w:ind w:firstLine="760"/>
      </w:pPr>
      <w:r>
        <w:lastRenderedPageBreak/>
        <w:t>соблюдать положения Кодекса этики и служебного поведения государственных гражданских служащих ФНС России, правила делового общения, нормы служебного этикета, служебной субординации;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14"/>
        </w:tabs>
        <w:spacing w:line="278" w:lineRule="exact"/>
        <w:ind w:firstLine="760"/>
      </w:pPr>
      <w:r>
        <w:t>уведомлять представителя нанимателя (работодателя), органы прокуратуры и другие государственные органы обо всех случаях обращения к нему каких-либо лиц в целях склонения его к совершению коррупционных правонарушений и фактах совершения другими государственными служащими коррупционных правонарушений;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14"/>
        </w:tabs>
        <w:spacing w:line="278" w:lineRule="exact"/>
        <w:ind w:firstLine="760"/>
      </w:pPr>
      <w:r>
        <w:t>уведомлять представителя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конфликта интересов;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spacing w:line="278" w:lineRule="exact"/>
        <w:ind w:firstLine="760"/>
      </w:pPr>
      <w:r>
        <w:t xml:space="preserve"> обеспечивать защиту данных налогоплательщиков от неправомерного их использования или утраты.</w:t>
      </w:r>
    </w:p>
    <w:p w:rsidR="001E1861" w:rsidRDefault="001E1861" w:rsidP="001E1861">
      <w:pPr>
        <w:pStyle w:val="20"/>
        <w:numPr>
          <w:ilvl w:val="0"/>
          <w:numId w:val="3"/>
        </w:numPr>
        <w:shd w:val="clear" w:color="auto" w:fill="auto"/>
        <w:spacing w:line="278" w:lineRule="exact"/>
        <w:ind w:firstLine="760"/>
      </w:pPr>
      <w:r>
        <w:t xml:space="preserve"> подготавливать ответы по жалобам, письмам, запросам физических лиц и индивидуальных предпринимателей на действия или бездействия должностных лиц инспекции, обращений налогоплательщиков (плательщиков сборов, страховых взносов, налоговых агентов),</w:t>
      </w:r>
    </w:p>
    <w:p w:rsidR="00DF2DF6" w:rsidRDefault="001E1861" w:rsidP="001E1861">
      <w:pPr>
        <w:pStyle w:val="20"/>
        <w:numPr>
          <w:ilvl w:val="0"/>
          <w:numId w:val="3"/>
        </w:numPr>
        <w:shd w:val="clear" w:color="auto" w:fill="auto"/>
        <w:tabs>
          <w:tab w:val="left" w:pos="918"/>
        </w:tabs>
        <w:spacing w:after="244" w:line="278" w:lineRule="exact"/>
        <w:ind w:firstLine="760"/>
      </w:pPr>
      <w:r>
        <w:t xml:space="preserve">обеспечивать исполнение регламентов, утвержденных ФНС России, в частности: Регламента мероприятий налогового контроля, связанных с налоговыми проверками; Регламента организации взаимодействия структурных подразделений налогового органа при проведении мероприятий налогового контроля; Регламента взаимодействия налоговых органов при отработке расхождений, ПИСЬМО ФНС от 16 июля 2013 г. </w:t>
      </w:r>
      <w:r>
        <w:rPr>
          <w:lang w:val="en-US" w:eastAsia="en-US" w:bidi="en-US"/>
        </w:rPr>
        <w:t>N</w:t>
      </w:r>
      <w:r w:rsidRPr="00C63E27">
        <w:rPr>
          <w:lang w:eastAsia="en-US" w:bidi="en-US"/>
        </w:rPr>
        <w:t xml:space="preserve"> </w:t>
      </w:r>
      <w:r>
        <w:t>АС-4-2/12705 «О рекомендациях по проведению камеральных налоговых проверок».</w:t>
      </w:r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157"/>
        </w:tabs>
        <w:spacing w:line="274" w:lineRule="exact"/>
        <w:ind w:firstLine="760"/>
      </w:pPr>
      <w:r>
        <w:t>В целях исполнения возложенных должностных обязанностей государственный налоговый инспектор имеет право:</w:t>
      </w:r>
    </w:p>
    <w:p w:rsidR="001E1861" w:rsidRDefault="001E1861" w:rsidP="001E1861">
      <w:pPr>
        <w:pStyle w:val="20"/>
        <w:shd w:val="clear" w:color="auto" w:fill="auto"/>
        <w:spacing w:line="274" w:lineRule="exact"/>
        <w:ind w:firstLine="760"/>
      </w:pPr>
      <w:r>
        <w:t>запрашивать и получать в установленном порядке от структурных подразделений и сотрудников управления документы и материалы, необходимые для осуществления функций отдела;</w:t>
      </w:r>
    </w:p>
    <w:p w:rsidR="001E1861" w:rsidRDefault="001E1861" w:rsidP="001E1861">
      <w:pPr>
        <w:pStyle w:val="20"/>
        <w:shd w:val="clear" w:color="auto" w:fill="auto"/>
        <w:spacing w:line="274" w:lineRule="exact"/>
        <w:ind w:firstLine="760"/>
      </w:pPr>
      <w:r>
        <w:t>осуществлять в пределах своей компетенции деловые связи с организациями, предприятиями по вопросам работы отдела;</w:t>
      </w:r>
    </w:p>
    <w:p w:rsidR="001E1861" w:rsidRDefault="001E1861" w:rsidP="001E1861">
      <w:pPr>
        <w:pStyle w:val="20"/>
        <w:shd w:val="clear" w:color="auto" w:fill="auto"/>
        <w:spacing w:line="269" w:lineRule="exact"/>
        <w:ind w:firstLine="760"/>
      </w:pPr>
      <w:r>
        <w:t>принимать участие в проведении совещаний по вопросам, отнесенным к компетенции замещаемой должности;</w:t>
      </w:r>
    </w:p>
    <w:p w:rsidR="001E1861" w:rsidRDefault="001E1861" w:rsidP="001E1861">
      <w:pPr>
        <w:pStyle w:val="20"/>
        <w:shd w:val="clear" w:color="auto" w:fill="auto"/>
        <w:spacing w:line="269" w:lineRule="exact"/>
        <w:ind w:firstLine="760"/>
      </w:pPr>
      <w:r>
        <w:t>доступа в установленном порядке к сети «Интернет», к федеральным информационным ресурсам и программным комплексам, а также региональным информационным ресурсам и программным комплексам, в том числе, ограниченного доступа, в части, относящейся к компетенции отдела;</w:t>
      </w:r>
    </w:p>
    <w:p w:rsidR="001E1861" w:rsidRDefault="001E1861" w:rsidP="001E1861">
      <w:pPr>
        <w:pStyle w:val="20"/>
        <w:shd w:val="clear" w:color="auto" w:fill="auto"/>
        <w:spacing w:line="274" w:lineRule="exact"/>
        <w:ind w:firstLine="760"/>
      </w:pPr>
      <w: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E1861" w:rsidRDefault="001E1861" w:rsidP="001E1861">
      <w:pPr>
        <w:pStyle w:val="20"/>
        <w:shd w:val="clear" w:color="auto" w:fill="auto"/>
        <w:spacing w:line="274" w:lineRule="exact"/>
        <w:ind w:firstLine="760"/>
      </w:pPr>
      <w:r>
        <w:t>на защиту своих персональных данных;</w:t>
      </w:r>
    </w:p>
    <w:p w:rsidR="001E1861" w:rsidRDefault="001E1861" w:rsidP="001E1861">
      <w:pPr>
        <w:pStyle w:val="20"/>
        <w:shd w:val="clear" w:color="auto" w:fill="auto"/>
        <w:spacing w:line="274" w:lineRule="exact"/>
        <w:ind w:firstLine="760"/>
      </w:pPr>
      <w:r>
        <w:t>на профессиональное развитие в порядке, установленном законодательством Российской Федерации;</w:t>
      </w:r>
    </w:p>
    <w:p w:rsidR="001E1861" w:rsidRPr="00D57FA9" w:rsidRDefault="001E1861" w:rsidP="001E1861">
      <w:pPr>
        <w:ind w:firstLine="40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</w:t>
      </w:r>
      <w:r>
        <w:t xml:space="preserve"> </w:t>
      </w:r>
      <w:r w:rsidRPr="00D57FA9">
        <w:rPr>
          <w:rFonts w:ascii="Times New Roman" w:eastAsia="Times New Roman" w:hAnsi="Times New Roman" w:cs="Times New Roman"/>
        </w:rPr>
        <w:t>доступа к просмотру информации о налоговых агентах, перечисляющих НДФЛ за физических лиц, а так же информацию о физических лицах, получающих доходы, посредством ПК «АИС Налог-3» в разрезе налогоплательщиков по всей Российской Федерации;</w:t>
      </w:r>
    </w:p>
    <w:p w:rsidR="001E1861" w:rsidRDefault="001E1861" w:rsidP="001E1861">
      <w:pPr>
        <w:jc w:val="both"/>
        <w:rPr>
          <w:rFonts w:ascii="Times New Roman" w:eastAsia="Times New Roman" w:hAnsi="Times New Roman" w:cs="Times New Roman"/>
        </w:rPr>
      </w:pPr>
      <w:r w:rsidRPr="00D57FA9">
        <w:rPr>
          <w:rFonts w:ascii="Times New Roman" w:eastAsia="Times New Roman" w:hAnsi="Times New Roman" w:cs="Times New Roman"/>
        </w:rPr>
        <w:tab/>
        <w:t>доступа к шаблону: «05,03,03-2-НДФЛ»;</w:t>
      </w:r>
      <w:r>
        <w:rPr>
          <w:rFonts w:ascii="Times New Roman" w:eastAsia="Times New Roman" w:hAnsi="Times New Roman" w:cs="Times New Roman"/>
        </w:rPr>
        <w:t xml:space="preserve">      </w:t>
      </w:r>
    </w:p>
    <w:p w:rsidR="001E1861" w:rsidRPr="00B808A6" w:rsidRDefault="001E1861" w:rsidP="001E1861">
      <w:pPr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Pr="00B808A6">
        <w:rPr>
          <w:rFonts w:ascii="Times New Roman" w:eastAsia="Times New Roman" w:hAnsi="Times New Roman" w:cs="Times New Roman"/>
        </w:rPr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 в части просмотра ресурса:  «Взаимодействие с Почтой России». Доступ к ресурсу», «Допросы и осмотры». Просмотр ресурса», «Сведения о платежах», «Трансфертная цена». Просмотр ресурса»</w:t>
      </w:r>
      <w:proofErr w:type="gramStart"/>
      <w:r w:rsidRPr="00B808A6">
        <w:rPr>
          <w:rFonts w:ascii="Times New Roman" w:eastAsia="Times New Roman" w:hAnsi="Times New Roman" w:cs="Times New Roman"/>
        </w:rPr>
        <w:t xml:space="preserve"> ,</w:t>
      </w:r>
      <w:proofErr w:type="gramEnd"/>
      <w:r w:rsidRPr="00B808A6">
        <w:rPr>
          <w:rFonts w:ascii="Times New Roman" w:eastAsia="Times New Roman" w:hAnsi="Times New Roman" w:cs="Times New Roman"/>
        </w:rPr>
        <w:t xml:space="preserve">Доступ к просмотру статистики (статистика, позволяющая оценивать активность использования услуги удаленного доступа в разрезе регионов, налоговых органов, пользователей), Доступ к разделу «Актуализация данных из АИС3», Нормативно-справочная информация. </w:t>
      </w:r>
      <w:proofErr w:type="gramStart"/>
      <w:r w:rsidRPr="00B808A6">
        <w:rPr>
          <w:rFonts w:ascii="Times New Roman" w:eastAsia="Times New Roman" w:hAnsi="Times New Roman" w:cs="Times New Roman"/>
        </w:rPr>
        <w:t xml:space="preserve">Просмотр ресурса,  Просмотр всех разделов проекта «Алкоголь», "Просмотр всех разделов проекта «Беларусь-обмен» («Таможенный союз - обмен»)., Просмотр опубликованных </w:t>
      </w:r>
      <w:r w:rsidRPr="00B808A6">
        <w:rPr>
          <w:rFonts w:ascii="Times New Roman" w:eastAsia="Times New Roman" w:hAnsi="Times New Roman" w:cs="Times New Roman"/>
        </w:rPr>
        <w:lastRenderedPageBreak/>
        <w:t>отчетов по ресурсу в проекте «Отчеты».", Просмотр всех разделов проекта «Взаимодействие с ФМС России», "Просмотр всех разделов проекта «ЕГРИП (Единый государственный реестр индивидуальных предпринимателей (Полные сведения))»,  Просмотр опубликованных отчетов по ресурсу в проекте «Отчеты« + поиск налогоплательщиков", Просмотр всех разделов проекта «ЕГРЮЛ (Единый государственный</w:t>
      </w:r>
      <w:proofErr w:type="gramEnd"/>
      <w:r w:rsidRPr="00B808A6">
        <w:rPr>
          <w:rFonts w:ascii="Times New Roman" w:eastAsia="Times New Roman" w:hAnsi="Times New Roman" w:cs="Times New Roman"/>
        </w:rPr>
        <w:t xml:space="preserve"> реестр юридических лиц (Полные сведения))». Просмотр опубликованных отчетов по ресурсу в проекте «Отчеты» + поиск налогоплательщиков, Просмотр всех разделов проекта «Зависшие платежи». Просмотр опубликованных отчетов по ресурсу в проекте «Отчеты», Просмотр всех разделов проекта «Истребование документов», Просмотр всех разделов проекта «Расчеты с бюджетом». </w:t>
      </w:r>
      <w:proofErr w:type="gramStart"/>
      <w:r w:rsidRPr="00B808A6">
        <w:rPr>
          <w:rFonts w:ascii="Times New Roman" w:eastAsia="Times New Roman" w:hAnsi="Times New Roman" w:cs="Times New Roman"/>
        </w:rPr>
        <w:t>Просмотр опубликованных отчетов по ресурсу в проекте «Отчеты», Просмотр всех разделов проекта «Сведения о физических лицах», просмотр опубликованных отчетов по ресурсу в проекте «Отчеты» + поиск налогоплательщиков, Просмотр всех разделов проекта «СЛПФЛ» (справочник «Физические лица,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</w:t>
      </w:r>
      <w:proofErr w:type="gramEnd"/>
      <w:r w:rsidRPr="00B808A6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B808A6">
        <w:rPr>
          <w:rFonts w:ascii="Times New Roman" w:eastAsia="Times New Roman" w:hAnsi="Times New Roman" w:cs="Times New Roman"/>
        </w:rPr>
        <w:t xml:space="preserve">заниматься предпринимательской деятельностью») и Реестр дисквалифицированных лиц, Просмотр всех разделов проекта «Справочник кредитных организаций» (без возможности ручного </w:t>
      </w:r>
      <w:proofErr w:type="spellStart"/>
      <w:r w:rsidRPr="00B808A6">
        <w:rPr>
          <w:rFonts w:ascii="Times New Roman" w:eastAsia="Times New Roman" w:hAnsi="Times New Roman" w:cs="Times New Roman"/>
        </w:rPr>
        <w:t>доопределения</w:t>
      </w:r>
      <w:proofErr w:type="spellEnd"/>
      <w:r w:rsidRPr="00B808A6">
        <w:rPr>
          <w:rFonts w:ascii="Times New Roman" w:eastAsia="Times New Roman" w:hAnsi="Times New Roman" w:cs="Times New Roman"/>
        </w:rPr>
        <w:t xml:space="preserve"> реквизитов кредитных организаций и их филиалов)., Просмотр всех разделов проектов «ЕГРН» и просмотр опубликованных отчетов по ресурсу в проекте «Отчеты» + поиск налогоплательщиков, Просмотр всех разделов ресурса «Контрольно-кассовая техника»,  просмотр </w:t>
      </w:r>
      <w:proofErr w:type="spellStart"/>
      <w:r w:rsidRPr="00B808A6">
        <w:rPr>
          <w:rFonts w:ascii="Times New Roman" w:eastAsia="Times New Roman" w:hAnsi="Times New Roman" w:cs="Times New Roman"/>
        </w:rPr>
        <w:t>Госреестра</w:t>
      </w:r>
      <w:proofErr w:type="spellEnd"/>
      <w:r w:rsidRPr="00B808A6">
        <w:rPr>
          <w:rFonts w:ascii="Times New Roman" w:eastAsia="Times New Roman" w:hAnsi="Times New Roman" w:cs="Times New Roman"/>
        </w:rPr>
        <w:t xml:space="preserve"> ККТ, Просмотр всех разделов ресурса «Налоговые риски организаций», Просмотр всех разделов ресурса</w:t>
      </w:r>
      <w:proofErr w:type="gramEnd"/>
      <w:r w:rsidRPr="00B808A6">
        <w:rPr>
          <w:rFonts w:ascii="Times New Roman" w:eastAsia="Times New Roman" w:hAnsi="Times New Roman" w:cs="Times New Roman"/>
        </w:rPr>
        <w:t xml:space="preserve"> «НДС», Просмотр всех разделов ресурса «</w:t>
      </w:r>
      <w:proofErr w:type="spellStart"/>
      <w:r w:rsidRPr="00B808A6">
        <w:rPr>
          <w:rFonts w:ascii="Times New Roman" w:eastAsia="Times New Roman" w:hAnsi="Times New Roman" w:cs="Times New Roman"/>
        </w:rPr>
        <w:t>Росфиннадзор</w:t>
      </w:r>
      <w:proofErr w:type="spellEnd"/>
      <w:r w:rsidRPr="00B808A6">
        <w:rPr>
          <w:rFonts w:ascii="Times New Roman" w:eastAsia="Times New Roman" w:hAnsi="Times New Roman" w:cs="Times New Roman"/>
        </w:rPr>
        <w:t xml:space="preserve">» в рамках своего региона, Просмотр всех разделов ресурса «Среднесписочная численность </w:t>
      </w:r>
      <w:proofErr w:type="spellStart"/>
      <w:r w:rsidRPr="00B808A6">
        <w:rPr>
          <w:rFonts w:ascii="Times New Roman" w:eastAsia="Times New Roman" w:hAnsi="Times New Roman" w:cs="Times New Roman"/>
        </w:rPr>
        <w:t>работников»</w:t>
      </w:r>
      <w:proofErr w:type="gramStart"/>
      <w:r w:rsidRPr="00B808A6">
        <w:rPr>
          <w:rFonts w:ascii="Times New Roman" w:eastAsia="Times New Roman" w:hAnsi="Times New Roman" w:cs="Times New Roman"/>
        </w:rPr>
        <w:t>,П</w:t>
      </w:r>
      <w:proofErr w:type="gramEnd"/>
      <w:r w:rsidRPr="00B808A6">
        <w:rPr>
          <w:rFonts w:ascii="Times New Roman" w:eastAsia="Times New Roman" w:hAnsi="Times New Roman" w:cs="Times New Roman"/>
        </w:rPr>
        <w:t>росмотр</w:t>
      </w:r>
      <w:proofErr w:type="spellEnd"/>
      <w:r w:rsidRPr="00B808A6">
        <w:rPr>
          <w:rFonts w:ascii="Times New Roman" w:eastAsia="Times New Roman" w:hAnsi="Times New Roman" w:cs="Times New Roman"/>
        </w:rPr>
        <w:t xml:space="preserve"> всех разделов ресурса «Таможня-Ф» Просмотр всех разделов ресурса «Учет схем уклонения от </w:t>
      </w:r>
      <w:proofErr w:type="spellStart"/>
      <w:r w:rsidRPr="00B808A6">
        <w:rPr>
          <w:rFonts w:ascii="Times New Roman" w:eastAsia="Times New Roman" w:hAnsi="Times New Roman" w:cs="Times New Roman"/>
        </w:rPr>
        <w:t>налогооблажения</w:t>
      </w:r>
      <w:proofErr w:type="spellEnd"/>
      <w:r w:rsidRPr="00B808A6">
        <w:rPr>
          <w:rFonts w:ascii="Times New Roman" w:eastAsia="Times New Roman" w:hAnsi="Times New Roman" w:cs="Times New Roman"/>
        </w:rPr>
        <w:t>», Просмотр журнала запросов «Наличие/отсутствии задолженности», «ГИБДД. «УНИФО. Запросы начислений», «</w:t>
      </w:r>
      <w:proofErr w:type="spellStart"/>
      <w:r w:rsidRPr="00B808A6">
        <w:rPr>
          <w:rFonts w:ascii="Times New Roman" w:eastAsia="Times New Roman" w:hAnsi="Times New Roman" w:cs="Times New Roman"/>
        </w:rPr>
        <w:t>Росреестр</w:t>
      </w:r>
      <w:proofErr w:type="spellEnd"/>
      <w:r w:rsidRPr="00B808A6">
        <w:rPr>
          <w:rFonts w:ascii="Times New Roman" w:eastAsia="Times New Roman" w:hAnsi="Times New Roman" w:cs="Times New Roman"/>
        </w:rPr>
        <w:t xml:space="preserve">. </w:t>
      </w:r>
      <w:proofErr w:type="gramStart"/>
      <w:r w:rsidRPr="00B808A6">
        <w:rPr>
          <w:rFonts w:ascii="Times New Roman" w:eastAsia="Times New Roman" w:hAnsi="Times New Roman" w:cs="Times New Roman"/>
        </w:rPr>
        <w:t>Запрос сведений из ГКН и ЕГРП», Просмотр журнала заявок на получение выписок через Интернет в ФИР «ЕГРЮЛ», Просмотр заявлений физических лиц и истории изменений статуса этих заявлений в режиме «Статистика», Просмотр разделов ресурса «Приостановление операций по счетам» для территориальных налоговых органов, Просмотр ресурса «Банк-Обмен» для ИФНС и МИ по КН, Просмотр ресурса «Банковские счета» + поиск налогоплательщиков, Просмотр ресурса «Лицензии», Просмотр</w:t>
      </w:r>
      <w:proofErr w:type="gramEnd"/>
      <w:r w:rsidRPr="00B808A6">
        <w:rPr>
          <w:rFonts w:ascii="Times New Roman" w:eastAsia="Times New Roman" w:hAnsi="Times New Roman" w:cs="Times New Roman"/>
        </w:rPr>
        <w:t xml:space="preserve"> ресурса «Недра»</w:t>
      </w:r>
      <w:proofErr w:type="gramStart"/>
      <w:r w:rsidRPr="00B808A6">
        <w:rPr>
          <w:rFonts w:ascii="Times New Roman" w:eastAsia="Times New Roman" w:hAnsi="Times New Roman" w:cs="Times New Roman"/>
        </w:rPr>
        <w:t xml:space="preserve"> ,</w:t>
      </w:r>
      <w:proofErr w:type="gramEnd"/>
      <w:r w:rsidRPr="00B808A6">
        <w:rPr>
          <w:rFonts w:ascii="Times New Roman" w:eastAsia="Times New Roman" w:hAnsi="Times New Roman" w:cs="Times New Roman"/>
        </w:rPr>
        <w:t xml:space="preserve">Просмотр ресурса «Сведения из Банка России», Просмотр ресурса «Сведения о максимальных розничных ценах на табачные изделия», Просмотр ресурса «Участники электронного документооборота счетов-фактур», Просмотр ресурса «ФССП Исполнительное производство» (разделы «Исполнительные документы», «Сведения о недвижимости», «Транспортные средства», «Постановления ФССП о наложении ареста», а также журнала передачи сведений в ФССП  России и журнала передачи сведений в ИФНС),Просмотр сведений личного кабинета налогоплательщика-физического лица в рамках проекта «Личный кабинет 2»,Просмотр статистики в режиме «Статистика« по задаче «Публикация сведений о доходах государственных </w:t>
      </w:r>
      <w:proofErr w:type="spellStart"/>
      <w:r w:rsidRPr="00B808A6">
        <w:rPr>
          <w:rFonts w:ascii="Times New Roman" w:eastAsia="Times New Roman" w:hAnsi="Times New Roman" w:cs="Times New Roman"/>
        </w:rPr>
        <w:t>служащих»</w:t>
      </w:r>
      <w:proofErr w:type="gramStart"/>
      <w:r w:rsidRPr="00B808A6">
        <w:rPr>
          <w:rFonts w:ascii="Times New Roman" w:eastAsia="Times New Roman" w:hAnsi="Times New Roman" w:cs="Times New Roman"/>
        </w:rPr>
        <w:t>,П</w:t>
      </w:r>
      <w:proofErr w:type="gramEnd"/>
      <w:r w:rsidRPr="00B808A6">
        <w:rPr>
          <w:rFonts w:ascii="Times New Roman" w:eastAsia="Times New Roman" w:hAnsi="Times New Roman" w:cs="Times New Roman"/>
        </w:rPr>
        <w:t>росмотр</w:t>
      </w:r>
      <w:proofErr w:type="spellEnd"/>
      <w:r w:rsidRPr="00B808A6">
        <w:rPr>
          <w:rFonts w:ascii="Times New Roman" w:eastAsia="Times New Roman" w:hAnsi="Times New Roman" w:cs="Times New Roman"/>
        </w:rPr>
        <w:t xml:space="preserve"> статистики по задаче «ФССП исполнительное производство», Просмотр статистики по работе  задачи «Портал государственных услуг», Профиль Мониторинг кредитных организаций (просмотр ресурса),Редактирование картотеки решений для БАНКИНФОРМ,СМЭВ. Переадресация запросов о наличии (отсутствии) задолженности;</w:t>
      </w:r>
    </w:p>
    <w:p w:rsidR="001E1861" w:rsidRDefault="001E1861" w:rsidP="001E1861">
      <w:pPr>
        <w:pStyle w:val="20"/>
        <w:shd w:val="clear" w:color="auto" w:fill="auto"/>
        <w:spacing w:line="274" w:lineRule="exact"/>
        <w:ind w:firstLine="760"/>
      </w:pPr>
      <w:r>
        <w:t>осуществлять иные права, предусмотренные положением об отделе, иными нормативными актами.</w:t>
      </w:r>
    </w:p>
    <w:p w:rsidR="00DF2DF6" w:rsidRDefault="001E1861" w:rsidP="001E1861">
      <w:pPr>
        <w:pStyle w:val="20"/>
        <w:numPr>
          <w:ilvl w:val="0"/>
          <w:numId w:val="2"/>
        </w:numPr>
        <w:shd w:val="clear" w:color="auto" w:fill="auto"/>
        <w:tabs>
          <w:tab w:val="left" w:pos="1226"/>
        </w:tabs>
        <w:spacing w:line="274" w:lineRule="exact"/>
        <w:ind w:firstLine="760"/>
      </w:pPr>
      <w:r>
        <w:t xml:space="preserve"> Государственный налоговый инспектор осуществляет</w:t>
      </w:r>
      <w:r w:rsidRPr="00E6430D">
        <w:t xml:space="preserve"> иные права, предусмотренные положением об отделе, иными нормативными актами</w:t>
      </w:r>
      <w:r>
        <w:t xml:space="preserve">. </w:t>
      </w:r>
      <w:proofErr w:type="gramStart"/>
      <w:r w:rsidR="0055693F">
        <w:t>Г</w:t>
      </w:r>
      <w:r w:rsidR="00C63E27"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 положением об отделе, приказами (распоряжениями) ФНС России, приказами УФНС России по Курганской области и иными нормативными правовыми актами.</w:t>
      </w:r>
      <w:proofErr w:type="gramEnd"/>
    </w:p>
    <w:p w:rsidR="00DF2DF6" w:rsidRDefault="0055693F">
      <w:pPr>
        <w:pStyle w:val="20"/>
        <w:numPr>
          <w:ilvl w:val="0"/>
          <w:numId w:val="2"/>
        </w:numPr>
        <w:shd w:val="clear" w:color="auto" w:fill="auto"/>
        <w:tabs>
          <w:tab w:val="left" w:pos="1226"/>
        </w:tabs>
        <w:spacing w:line="274" w:lineRule="exact"/>
        <w:ind w:firstLine="760"/>
      </w:pPr>
      <w:r>
        <w:t>Г</w:t>
      </w:r>
      <w:r w:rsidR="00C63E27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</w:t>
      </w:r>
      <w:r w:rsidR="00C63E27">
        <w:lastRenderedPageBreak/>
        <w:t>с законодательством Российской Федерации</w:t>
      </w:r>
      <w:proofErr w:type="gramStart"/>
      <w:r w:rsidR="00C63E27">
        <w:t>.</w:t>
      </w:r>
      <w:proofErr w:type="gramEnd"/>
      <w:r w:rsidR="00C63E27">
        <w:t xml:space="preserve"> </w:t>
      </w:r>
      <w:proofErr w:type="gramStart"/>
      <w:r w:rsidR="00C63E27">
        <w:t>г</w:t>
      </w:r>
      <w:proofErr w:type="gramEnd"/>
      <w:r w:rsidR="00C63E27">
        <w:t>осударственный налоговый инспектор несет ответственность: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>за утрату или передачу данных налогоплательщиков третьей стороне, за исключением случаев, установленных законодательством Российской Федерации;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>за некачественное и несвоевременное выполнение заданий, приказов, распоряжений и указаний вышестоящих, в порядке подчиненности руководителей, за исключением незаконных;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>за имущественный ущерб, причиненный по его вине;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>за действие или бездействие, приведшее к нарушению прав и законных интересов граждан;</w:t>
      </w:r>
    </w:p>
    <w:p w:rsidR="00DF2DF6" w:rsidRDefault="00C63E27">
      <w:pPr>
        <w:pStyle w:val="20"/>
        <w:shd w:val="clear" w:color="auto" w:fill="auto"/>
        <w:spacing w:line="259" w:lineRule="exact"/>
        <w:ind w:firstLine="760"/>
      </w:pPr>
      <w:r>
        <w:t>за несоблюдение ограничений, связанных с прохождением государственной гражданской службы;</w:t>
      </w:r>
    </w:p>
    <w:p w:rsidR="00DF2DF6" w:rsidRDefault="00C63E27">
      <w:pPr>
        <w:pStyle w:val="20"/>
        <w:shd w:val="clear" w:color="auto" w:fill="auto"/>
        <w:spacing w:line="264" w:lineRule="exact"/>
        <w:ind w:firstLine="760"/>
      </w:pPr>
      <w: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Курганской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F2DF6" w:rsidRDefault="00274134">
      <w:pPr>
        <w:pStyle w:val="12"/>
        <w:keepNext/>
        <w:keepLines/>
        <w:numPr>
          <w:ilvl w:val="0"/>
          <w:numId w:val="1"/>
        </w:numPr>
        <w:shd w:val="clear" w:color="auto" w:fill="auto"/>
        <w:tabs>
          <w:tab w:val="left" w:pos="618"/>
        </w:tabs>
        <w:spacing w:before="0"/>
        <w:ind w:firstLine="220"/>
        <w:jc w:val="left"/>
      </w:pPr>
      <w:bookmarkStart w:id="8" w:name="bookmark6"/>
      <w:r>
        <w:rPr>
          <w:bCs w:val="0"/>
        </w:rPr>
        <w:t xml:space="preserve"> </w:t>
      </w:r>
      <w:r w:rsidR="00C63E27" w:rsidRPr="00274134">
        <w:rPr>
          <w:bCs w:val="0"/>
        </w:rPr>
        <w:t>Перечень вопросов, по которым  государ</w:t>
      </w:r>
      <w:r w:rsidR="00C63E27">
        <w:t xml:space="preserve">ственный налоговый инспектор вправе или обязан самостоятельно принимать </w:t>
      </w:r>
      <w:proofErr w:type="gramStart"/>
      <w:r w:rsidR="00C63E27">
        <w:t>управленческие</w:t>
      </w:r>
      <w:proofErr w:type="gramEnd"/>
      <w:r w:rsidR="00C63E27">
        <w:t xml:space="preserve"> и</w:t>
      </w:r>
      <w:bookmarkEnd w:id="8"/>
    </w:p>
    <w:p w:rsidR="00DF2DF6" w:rsidRDefault="00C63E27">
      <w:pPr>
        <w:pStyle w:val="12"/>
        <w:keepNext/>
        <w:keepLines/>
        <w:shd w:val="clear" w:color="auto" w:fill="auto"/>
        <w:spacing w:before="0" w:after="282"/>
      </w:pPr>
      <w:bookmarkStart w:id="9" w:name="bookmark7"/>
      <w:r>
        <w:t>иные решения</w:t>
      </w:r>
      <w:bookmarkEnd w:id="9"/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166"/>
        </w:tabs>
        <w:spacing w:line="274" w:lineRule="exact"/>
        <w:ind w:firstLine="740"/>
      </w:pPr>
      <w: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DF2DF6" w:rsidRDefault="00C63E27">
      <w:pPr>
        <w:pStyle w:val="20"/>
        <w:shd w:val="clear" w:color="auto" w:fill="auto"/>
        <w:spacing w:line="274" w:lineRule="exact"/>
        <w:ind w:firstLine="740"/>
      </w:pPr>
      <w:r>
        <w:t>организации работы по установленным направлениям деятельности, направленной на реализацию задач и функций, возложенных на него настоящим регламентом;</w:t>
      </w:r>
    </w:p>
    <w:p w:rsidR="00DF2DF6" w:rsidRDefault="00C63E27">
      <w:pPr>
        <w:pStyle w:val="20"/>
        <w:shd w:val="clear" w:color="auto" w:fill="auto"/>
        <w:spacing w:line="274" w:lineRule="exact"/>
        <w:ind w:firstLine="740"/>
      </w:pPr>
      <w:r>
        <w:t xml:space="preserve">реализации законодательства Российской Федерации, Положения о ФНС России, Положения об УФНС России по Курганской области, Положения об отделе, поручений ФНС России, поручений УФНС России по Курганской области; </w:t>
      </w:r>
    </w:p>
    <w:p w:rsidR="00DF2DF6" w:rsidRDefault="00C63E27">
      <w:pPr>
        <w:pStyle w:val="20"/>
        <w:shd w:val="clear" w:color="auto" w:fill="auto"/>
        <w:spacing w:line="288" w:lineRule="exact"/>
        <w:ind w:firstLine="740"/>
      </w:pPr>
      <w:r>
        <w:t>соответствия представленных документов требованиям законодательства, их достоверности и полноты;</w:t>
      </w:r>
    </w:p>
    <w:p w:rsidR="00DF2DF6" w:rsidRDefault="00C63E27">
      <w:pPr>
        <w:pStyle w:val="20"/>
        <w:shd w:val="clear" w:color="auto" w:fill="auto"/>
        <w:spacing w:line="288" w:lineRule="exact"/>
        <w:ind w:firstLine="740"/>
      </w:pPr>
      <w:r>
        <w:t>окончания камеральной проверки, подтверждени</w:t>
      </w:r>
      <w:r w:rsidR="000C3D73">
        <w:t>е</w:t>
      </w:r>
      <w:r>
        <w:t xml:space="preserve"> данных (сумм) указанных (заявленных) в декларациях;</w:t>
      </w:r>
    </w:p>
    <w:p w:rsidR="00DF2DF6" w:rsidRDefault="00C63E27">
      <w:pPr>
        <w:pStyle w:val="20"/>
        <w:shd w:val="clear" w:color="auto" w:fill="auto"/>
        <w:spacing w:line="288" w:lineRule="exact"/>
        <w:ind w:firstLine="740"/>
      </w:pPr>
      <w:r>
        <w:t>применения эффективных форм налогового контроля в ходе проведения камеральных налоговых проверок (экспертиза, запросы, допрос свидетелей</w:t>
      </w:r>
      <w:r w:rsidR="00274134">
        <w:t>, осмотры</w:t>
      </w:r>
      <w:r>
        <w:t xml:space="preserve"> и т.п.);</w:t>
      </w:r>
    </w:p>
    <w:p w:rsidR="00DF2DF6" w:rsidRDefault="00C63E27">
      <w:pPr>
        <w:pStyle w:val="20"/>
        <w:shd w:val="clear" w:color="auto" w:fill="auto"/>
        <w:spacing w:line="288" w:lineRule="exact"/>
        <w:ind w:firstLine="740"/>
      </w:pPr>
      <w:r>
        <w:t>направления в адрес налогоплательщика сообщения о необходимости представления пояснений, документов или уточненной декларации;</w:t>
      </w:r>
    </w:p>
    <w:p w:rsidR="00DF2DF6" w:rsidRDefault="00C63E27">
      <w:pPr>
        <w:pStyle w:val="20"/>
        <w:shd w:val="clear" w:color="auto" w:fill="auto"/>
        <w:spacing w:line="288" w:lineRule="exact"/>
        <w:ind w:firstLine="740"/>
      </w:pPr>
      <w:r>
        <w:t>необходимости составления материалов по результатам камеральной проверки деклараций, в которых установлены нарушения (акты, уведомления, решения);</w:t>
      </w:r>
    </w:p>
    <w:p w:rsidR="00DF2DF6" w:rsidRDefault="00C63E27">
      <w:pPr>
        <w:pStyle w:val="20"/>
        <w:shd w:val="clear" w:color="auto" w:fill="auto"/>
        <w:spacing w:line="288" w:lineRule="exact"/>
        <w:ind w:firstLine="740"/>
      </w:pPr>
      <w:r>
        <w:t>передачи материалов о фактах нарушений установленных в ходе камеральной проверки руководству отдела, для передачи в отдел анализа и рассмотрения вопроса по включению граждан, допустивших нарушения, в план выездных налоговых проверок;</w:t>
      </w:r>
    </w:p>
    <w:p w:rsidR="00DF2DF6" w:rsidRDefault="00C63E27">
      <w:pPr>
        <w:pStyle w:val="20"/>
        <w:shd w:val="clear" w:color="auto" w:fill="auto"/>
        <w:spacing w:line="288" w:lineRule="exact"/>
        <w:ind w:firstLine="740"/>
        <w:jc w:val="left"/>
      </w:pPr>
      <w:r>
        <w:t xml:space="preserve">предусмотренным положением об </w:t>
      </w:r>
      <w:r w:rsidR="00070508">
        <w:t>управлении</w:t>
      </w:r>
      <w:r>
        <w:t xml:space="preserve">, иными нормативными актами, административным регламентом ФНС России и </w:t>
      </w:r>
      <w:r w:rsidR="00070508">
        <w:t>управления</w:t>
      </w:r>
      <w:r>
        <w:t>; иным вопросам.</w:t>
      </w:r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166"/>
        </w:tabs>
        <w:spacing w:line="288" w:lineRule="exact"/>
        <w:ind w:firstLine="740"/>
      </w:pPr>
      <w: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DF2DF6" w:rsidRDefault="00C63E27">
      <w:pPr>
        <w:pStyle w:val="20"/>
        <w:shd w:val="clear" w:color="auto" w:fill="auto"/>
        <w:spacing w:line="288" w:lineRule="exact"/>
        <w:ind w:left="740"/>
        <w:jc w:val="left"/>
      </w:pPr>
      <w:r>
        <w:t>информирования начальника отдела для принятия им соответствующего решения; исполнения соответствующих документов;</w:t>
      </w:r>
    </w:p>
    <w:p w:rsidR="00DF2DF6" w:rsidRDefault="00C63E27">
      <w:pPr>
        <w:pStyle w:val="20"/>
        <w:shd w:val="clear" w:color="auto" w:fill="auto"/>
        <w:spacing w:line="288" w:lineRule="exact"/>
        <w:ind w:firstLine="740"/>
      </w:pPr>
      <w:r>
        <w:lastRenderedPageBreak/>
        <w:t>выполнения решений по реализации функций налогового контроля;</w:t>
      </w:r>
    </w:p>
    <w:p w:rsidR="00DF2DF6" w:rsidRDefault="00C63E27">
      <w:pPr>
        <w:pStyle w:val="20"/>
        <w:shd w:val="clear" w:color="auto" w:fill="auto"/>
        <w:spacing w:after="453" w:line="288" w:lineRule="exact"/>
        <w:ind w:firstLine="740"/>
      </w:pPr>
      <w:r>
        <w:t>иным вопросам в пределах компетенции, определенной настоящим регламентом.</w:t>
      </w:r>
    </w:p>
    <w:p w:rsidR="00DF2DF6" w:rsidRDefault="00C63E27">
      <w:pPr>
        <w:pStyle w:val="12"/>
        <w:keepNext/>
        <w:keepLines/>
        <w:numPr>
          <w:ilvl w:val="0"/>
          <w:numId w:val="1"/>
        </w:numPr>
        <w:shd w:val="clear" w:color="auto" w:fill="auto"/>
        <w:tabs>
          <w:tab w:val="left" w:pos="646"/>
        </w:tabs>
        <w:spacing w:before="0" w:line="322" w:lineRule="exact"/>
        <w:ind w:left="220"/>
        <w:jc w:val="left"/>
      </w:pPr>
      <w:bookmarkStart w:id="10" w:name="bookmark8"/>
      <w:r>
        <w:t>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</w:t>
      </w:r>
      <w:bookmarkEnd w:id="10"/>
    </w:p>
    <w:p w:rsidR="00DF2DF6" w:rsidRDefault="00C63E27">
      <w:pPr>
        <w:pStyle w:val="12"/>
        <w:keepNext/>
        <w:keepLines/>
        <w:shd w:val="clear" w:color="auto" w:fill="auto"/>
        <w:spacing w:before="0" w:after="279" w:line="322" w:lineRule="exact"/>
      </w:pPr>
      <w:bookmarkStart w:id="11" w:name="bookmark9"/>
      <w:r>
        <w:t>решений</w:t>
      </w:r>
      <w:bookmarkEnd w:id="11"/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spacing w:line="274" w:lineRule="exact"/>
        <w:ind w:firstLine="740"/>
      </w:pPr>
      <w:r>
        <w:t xml:space="preserve"> </w:t>
      </w:r>
      <w:r w:rsidR="0055693F">
        <w:t>Г</w:t>
      </w:r>
      <w: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F2DF6" w:rsidRDefault="00C63E27">
      <w:pPr>
        <w:pStyle w:val="20"/>
        <w:shd w:val="clear" w:color="auto" w:fill="auto"/>
        <w:spacing w:line="274" w:lineRule="exact"/>
        <w:ind w:firstLine="740"/>
      </w:pPr>
      <w:r>
        <w:t>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 применения законодательства РФ по вопросам организации работы отдела;</w:t>
      </w:r>
    </w:p>
    <w:p w:rsidR="00DF2DF6" w:rsidRDefault="0055693F">
      <w:pPr>
        <w:pStyle w:val="20"/>
        <w:numPr>
          <w:ilvl w:val="0"/>
          <w:numId w:val="2"/>
        </w:numPr>
        <w:shd w:val="clear" w:color="auto" w:fill="auto"/>
        <w:spacing w:line="274" w:lineRule="exact"/>
        <w:ind w:firstLine="740"/>
      </w:pPr>
      <w:r>
        <w:t>Г</w:t>
      </w:r>
      <w:r w:rsidR="00C63E27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F2DF6" w:rsidRDefault="00C63E27">
      <w:pPr>
        <w:pStyle w:val="20"/>
        <w:shd w:val="clear" w:color="auto" w:fill="auto"/>
        <w:spacing w:line="274" w:lineRule="exact"/>
        <w:ind w:firstLine="740"/>
      </w:pPr>
      <w:r>
        <w:t>положения об отделе;</w:t>
      </w:r>
    </w:p>
    <w:p w:rsidR="00DF2DF6" w:rsidRDefault="00C63E27">
      <w:pPr>
        <w:pStyle w:val="20"/>
        <w:shd w:val="clear" w:color="auto" w:fill="auto"/>
        <w:spacing w:line="274" w:lineRule="exact"/>
        <w:ind w:firstLine="740"/>
      </w:pPr>
      <w:r>
        <w:t>графика отпусков гражданских служащих отдела;</w:t>
      </w:r>
    </w:p>
    <w:p w:rsidR="00DF2DF6" w:rsidRDefault="00C63E27">
      <w:pPr>
        <w:pStyle w:val="20"/>
        <w:shd w:val="clear" w:color="auto" w:fill="auto"/>
        <w:spacing w:line="274" w:lineRule="exact"/>
        <w:ind w:firstLine="740"/>
      </w:pPr>
      <w:r>
        <w:t xml:space="preserve">иных актов по поручению руководства </w:t>
      </w:r>
      <w:r w:rsidR="00070508">
        <w:t>управления</w:t>
      </w:r>
      <w:r>
        <w:t>.</w:t>
      </w:r>
    </w:p>
    <w:p w:rsidR="00DF2DF6" w:rsidRDefault="00C63E27">
      <w:pPr>
        <w:pStyle w:val="12"/>
        <w:keepNext/>
        <w:keepLines/>
        <w:numPr>
          <w:ilvl w:val="0"/>
          <w:numId w:val="1"/>
        </w:numPr>
        <w:shd w:val="clear" w:color="auto" w:fill="auto"/>
        <w:tabs>
          <w:tab w:val="left" w:pos="1632"/>
        </w:tabs>
        <w:spacing w:before="0"/>
        <w:ind w:left="560" w:firstLine="520"/>
        <w:jc w:val="left"/>
      </w:pPr>
      <w:bookmarkStart w:id="12" w:name="bookmark10"/>
      <w:r>
        <w:t>Сроки и процедуры подготовки, рассмотрения проектов управленческих и иных решений, порядок согласования и принятия</w:t>
      </w:r>
      <w:bookmarkEnd w:id="12"/>
    </w:p>
    <w:p w:rsidR="00DF2DF6" w:rsidRDefault="00C63E27">
      <w:pPr>
        <w:pStyle w:val="12"/>
        <w:keepNext/>
        <w:keepLines/>
        <w:shd w:val="clear" w:color="auto" w:fill="auto"/>
        <w:spacing w:before="0" w:after="342"/>
      </w:pPr>
      <w:bookmarkStart w:id="13" w:name="bookmark11"/>
      <w:r>
        <w:t>данных решений</w:t>
      </w:r>
      <w:bookmarkEnd w:id="13"/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134"/>
        </w:tabs>
        <w:spacing w:after="311" w:line="274" w:lineRule="exact"/>
        <w:ind w:firstLine="760"/>
      </w:pPr>
      <w: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F2DF6" w:rsidRDefault="00C63E27">
      <w:pPr>
        <w:pStyle w:val="12"/>
        <w:keepNext/>
        <w:keepLines/>
        <w:numPr>
          <w:ilvl w:val="0"/>
          <w:numId w:val="1"/>
        </w:numPr>
        <w:shd w:val="clear" w:color="auto" w:fill="auto"/>
        <w:tabs>
          <w:tab w:val="left" w:pos="3255"/>
        </w:tabs>
        <w:spacing w:before="0" w:after="203" w:line="260" w:lineRule="exact"/>
        <w:ind w:left="2640"/>
        <w:jc w:val="both"/>
      </w:pPr>
      <w:bookmarkStart w:id="14" w:name="bookmark12"/>
      <w:r>
        <w:t>Порядок служебного взаимодействия</w:t>
      </w:r>
      <w:bookmarkEnd w:id="14"/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138"/>
        </w:tabs>
        <w:spacing w:after="262" w:line="278" w:lineRule="exact"/>
        <w:ind w:firstLine="760"/>
      </w:pPr>
      <w:proofErr w:type="gramStart"/>
      <w:r>
        <w:t xml:space="preserve">Служебное взаимодействие с гражданскими служащими государственных органов, другими гражданами, а также с организациями, в связи с исполнением </w:t>
      </w:r>
      <w:r w:rsidR="000C3D73">
        <w:t xml:space="preserve"> </w:t>
      </w:r>
      <w:r>
        <w:t xml:space="preserve">государственным налоговым инспектором должностных обязанностей, определяется в соответствии с административным регламентом </w:t>
      </w:r>
      <w:r w:rsidR="00070508">
        <w:t>управления</w:t>
      </w:r>
      <w:r>
        <w:t xml:space="preserve"> Федеральной налоговой службы по Курган</w:t>
      </w:r>
      <w:r w:rsidR="00070508">
        <w:t>ской области</w:t>
      </w:r>
      <w:r>
        <w:t xml:space="preserve"> и предусматривает совместную работу с сотрудниками своего отдела, сотрудниками структурных подразделений УФНС России по Курганской области в пределах своей компетенции, а также с другими гражданами</w:t>
      </w:r>
      <w:proofErr w:type="gramEnd"/>
      <w:r>
        <w:t xml:space="preserve">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 1531; </w:t>
      </w:r>
      <w:proofErr w:type="gramStart"/>
      <w:r>
        <w:t>2009, № 29, ст.3658)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F2DF6" w:rsidRDefault="00C63E27">
      <w:pPr>
        <w:pStyle w:val="12"/>
        <w:keepNext/>
        <w:keepLines/>
        <w:numPr>
          <w:ilvl w:val="0"/>
          <w:numId w:val="1"/>
        </w:numPr>
        <w:shd w:val="clear" w:color="auto" w:fill="auto"/>
        <w:tabs>
          <w:tab w:val="left" w:pos="1754"/>
        </w:tabs>
        <w:spacing w:before="0" w:after="222"/>
        <w:ind w:left="760" w:firstLine="320"/>
        <w:jc w:val="left"/>
      </w:pPr>
      <w:bookmarkStart w:id="15" w:name="bookmark13"/>
      <w: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15"/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133"/>
        </w:tabs>
        <w:spacing w:line="274" w:lineRule="exact"/>
        <w:ind w:firstLine="760"/>
      </w:pPr>
      <w:r>
        <w:t>В соответствии с замещаемой государственной гражданской должностью и в пределах функциональной компетенции  гос</w:t>
      </w:r>
      <w:r w:rsidR="001E1861">
        <w:t xml:space="preserve">ударственный </w:t>
      </w:r>
      <w:r>
        <w:t>налог</w:t>
      </w:r>
      <w:r w:rsidR="001E1861">
        <w:t xml:space="preserve">овый инспектор </w:t>
      </w:r>
      <w:r>
        <w:t>отдела камеральн</w:t>
      </w:r>
      <w:r w:rsidR="00070508">
        <w:t>ого</w:t>
      </w:r>
      <w:r>
        <w:t xml:space="preserve"> </w:t>
      </w:r>
      <w:r w:rsidR="00070508">
        <w:t>контроля НДС</w:t>
      </w:r>
      <w:r>
        <w:t xml:space="preserve"> № </w:t>
      </w:r>
      <w:r w:rsidR="00070508">
        <w:t>3</w:t>
      </w:r>
      <w:r>
        <w:t xml:space="preserve"> осуществляет организационное обеспечение оказания следующих видов государственных услуг, осуществляемых инспекцией: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lastRenderedPageBreak/>
        <w:t xml:space="preserve">выполняет информационное обеспечение (принимает участие в обеспечении) оказания государственных услуг, осуществляемых </w:t>
      </w:r>
      <w:r w:rsidR="00070508">
        <w:t>У</w:t>
      </w:r>
      <w:r>
        <w:t>ФНС России по Курган</w:t>
      </w:r>
      <w:r w:rsidR="00070508">
        <w:t>ской области</w:t>
      </w:r>
      <w:r>
        <w:t>, по вопросам камеральных проверок.</w:t>
      </w:r>
    </w:p>
    <w:p w:rsidR="00061DA7" w:rsidRDefault="00061DA7">
      <w:pPr>
        <w:pStyle w:val="20"/>
        <w:shd w:val="clear" w:color="auto" w:fill="auto"/>
        <w:spacing w:line="274" w:lineRule="exact"/>
        <w:ind w:firstLine="760"/>
      </w:pPr>
    </w:p>
    <w:p w:rsidR="00DF2DF6" w:rsidRDefault="00061DA7">
      <w:pPr>
        <w:pStyle w:val="20"/>
        <w:shd w:val="clear" w:color="auto" w:fill="auto"/>
        <w:spacing w:after="311" w:line="274" w:lineRule="exact"/>
        <w:ind w:firstLine="760"/>
      </w:pPr>
      <w:proofErr w:type="gramStart"/>
      <w:r>
        <w:t>И</w:t>
      </w:r>
      <w:r w:rsidR="00C63E27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налога на добавленную стоимость</w:t>
      </w:r>
      <w:r w:rsidR="00070508">
        <w:t xml:space="preserve"> и</w:t>
      </w:r>
      <w:r w:rsidR="00C63E27">
        <w:t xml:space="preserve"> </w:t>
      </w:r>
      <w:r w:rsidR="00070508">
        <w:t xml:space="preserve">акцизов, </w:t>
      </w:r>
      <w:r w:rsidR="00C63E27">
        <w:t>правах и обязанностях налогоплательщиков, полномочиях налоговых органов и их должностных лиц в установленные законодательством сроки.</w:t>
      </w:r>
      <w:proofErr w:type="gramEnd"/>
    </w:p>
    <w:p w:rsidR="00DF2DF6" w:rsidRDefault="00C63E27">
      <w:pPr>
        <w:pStyle w:val="12"/>
        <w:keepNext/>
        <w:keepLines/>
        <w:numPr>
          <w:ilvl w:val="0"/>
          <w:numId w:val="1"/>
        </w:numPr>
        <w:shd w:val="clear" w:color="auto" w:fill="auto"/>
        <w:tabs>
          <w:tab w:val="left" w:pos="1265"/>
        </w:tabs>
        <w:spacing w:before="0" w:line="260" w:lineRule="exact"/>
        <w:ind w:firstLine="760"/>
        <w:jc w:val="both"/>
      </w:pPr>
      <w:bookmarkStart w:id="16" w:name="bookmark14"/>
      <w:r>
        <w:t>Показатели эффективности и результативности профессиональной</w:t>
      </w:r>
      <w:bookmarkEnd w:id="16"/>
    </w:p>
    <w:p w:rsidR="00DF2DF6" w:rsidRDefault="00C63E27">
      <w:pPr>
        <w:pStyle w:val="12"/>
        <w:keepNext/>
        <w:keepLines/>
        <w:shd w:val="clear" w:color="auto" w:fill="auto"/>
        <w:spacing w:before="0" w:after="216" w:line="260" w:lineRule="exact"/>
      </w:pPr>
      <w:bookmarkStart w:id="17" w:name="bookmark15"/>
      <w:r>
        <w:t>служебной деятельности</w:t>
      </w:r>
      <w:bookmarkEnd w:id="17"/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358"/>
        </w:tabs>
        <w:spacing w:line="274" w:lineRule="exact"/>
        <w:ind w:firstLine="760"/>
      </w:pPr>
      <w:r>
        <w:t>Эффективность профессиональной служебной деятельности государственного налогового инспектора оценивается по следующим показателям: эффективность налогового администрирования: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</w:pPr>
      <w:proofErr w:type="gramStart"/>
      <w:r>
        <w:t>контроль за</w:t>
      </w:r>
      <w:proofErr w:type="gramEnd"/>
      <w:r>
        <w:t xml:space="preserve"> соблюдением налогового законодательства в части правильности исчисления налога на добавленную стоимость</w:t>
      </w:r>
      <w:r w:rsidR="00070508">
        <w:t xml:space="preserve"> и акцизов</w:t>
      </w:r>
      <w:r>
        <w:t>;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</w:pPr>
      <w:r>
        <w:t>выявления схем ухода от налогообложения;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</w:pPr>
      <w:r>
        <w:t>повышение количества результативных камеральных проверок, рост сумм дополнительно поступивших платежей по результатам камеральных проверок;</w:t>
      </w:r>
    </w:p>
    <w:p w:rsidR="00DF2DF6" w:rsidRDefault="00C63E27">
      <w:pPr>
        <w:pStyle w:val="20"/>
        <w:shd w:val="clear" w:color="auto" w:fill="auto"/>
        <w:spacing w:line="278" w:lineRule="exact"/>
        <w:ind w:left="400"/>
        <w:jc w:val="left"/>
      </w:pPr>
      <w:r>
        <w:t xml:space="preserve"> устранение разрывов,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</w:pPr>
      <w:r>
        <w:t>рост сумм дополнительно поступивших платежей по устранению налогового разрыва, сдачи У</w:t>
      </w:r>
      <w:r w:rsidR="00070508">
        <w:t>Н</w:t>
      </w:r>
      <w:r>
        <w:t>Д,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</w:pPr>
      <w:r>
        <w:t>своевременное и качественное составление отчетности и представление информации по деятельности отдела;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</w:pPr>
      <w:r>
        <w:t>успешное выполнение особо важных заданий;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  <w:jc w:val="left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своевременности и оперативности выполнения поручений;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513ED" w:rsidRDefault="00C63E27" w:rsidP="001E1861">
      <w:pPr>
        <w:pStyle w:val="20"/>
        <w:shd w:val="clear" w:color="auto" w:fill="auto"/>
        <w:spacing w:line="278" w:lineRule="exact"/>
        <w:ind w:firstLine="400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</w:pPr>
      <w:r>
        <w:t>участие в выполнении показателей эффективности и индикативных показателей, возложенных на отдел,</w:t>
      </w:r>
    </w:p>
    <w:p w:rsidR="00DF2DF6" w:rsidRDefault="00C63E27">
      <w:pPr>
        <w:pStyle w:val="20"/>
        <w:shd w:val="clear" w:color="auto" w:fill="auto"/>
        <w:spacing w:after="753" w:line="278" w:lineRule="exact"/>
        <w:ind w:firstLine="400"/>
      </w:pPr>
      <w:r>
        <w:t>осознанию ответственности за последствия своих действий.</w:t>
      </w:r>
    </w:p>
    <w:p w:rsidR="00DF2DF6" w:rsidRDefault="00C63E27" w:rsidP="001E1861">
      <w:pPr>
        <w:pStyle w:val="20"/>
        <w:shd w:val="clear" w:color="auto" w:fill="auto"/>
        <w:spacing w:line="312" w:lineRule="exact"/>
      </w:pPr>
      <w:r>
        <w:br w:type="page"/>
      </w:r>
    </w:p>
    <w:sectPr w:rsidR="00DF2DF6" w:rsidSect="00061DA7">
      <w:headerReference w:type="default" r:id="rId15"/>
      <w:pgSz w:w="11900" w:h="16840"/>
      <w:pgMar w:top="831" w:right="785" w:bottom="832" w:left="119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503" w:rsidRDefault="00896503">
      <w:r>
        <w:separator/>
      </w:r>
    </w:p>
  </w:endnote>
  <w:endnote w:type="continuationSeparator" w:id="0">
    <w:p w:rsidR="00896503" w:rsidRDefault="00896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503" w:rsidRDefault="00896503"/>
  </w:footnote>
  <w:footnote w:type="continuationSeparator" w:id="0">
    <w:p w:rsidR="00896503" w:rsidRDefault="0089650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DF6" w:rsidRDefault="00DA29B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66FCBCDD" wp14:editId="08E652D0">
              <wp:simplePos x="0" y="0"/>
              <wp:positionH relativeFrom="page">
                <wp:posOffset>3851275</wp:posOffset>
              </wp:positionH>
              <wp:positionV relativeFrom="page">
                <wp:posOffset>330835</wp:posOffset>
              </wp:positionV>
              <wp:extent cx="76835" cy="175260"/>
              <wp:effectExtent l="3175" t="0" r="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2DF6" w:rsidRDefault="00C63E27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B6EEF" w:rsidRPr="004B6EEF">
                            <w:rPr>
                              <w:rStyle w:val="a7"/>
                              <w:noProof/>
                            </w:rPr>
                            <w:t>1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3.25pt;margin-top:26.05pt;width:6.05pt;height:13.8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" filled="f" stroked="f">
              <v:textbox style="mso-fit-shape-to-text:t" inset="0,0,0,0">
                <w:txbxContent>
                  <w:p w:rsidR="00DF2DF6" w:rsidRDefault="00C63E27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B6EEF" w:rsidRPr="004B6EEF">
                      <w:rPr>
                        <w:rStyle w:val="a7"/>
                        <w:noProof/>
                      </w:rPr>
                      <w:t>1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E54FE"/>
    <w:multiLevelType w:val="multilevel"/>
    <w:tmpl w:val="C3DA34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A057EC3"/>
    <w:multiLevelType w:val="multilevel"/>
    <w:tmpl w:val="C8DAE34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043049A"/>
    <w:multiLevelType w:val="multilevel"/>
    <w:tmpl w:val="4A18E2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8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DF6"/>
    <w:rsid w:val="000334B4"/>
    <w:rsid w:val="00045734"/>
    <w:rsid w:val="00061DA7"/>
    <w:rsid w:val="00070508"/>
    <w:rsid w:val="00071598"/>
    <w:rsid w:val="000A656B"/>
    <w:rsid w:val="000C3D73"/>
    <w:rsid w:val="000D692B"/>
    <w:rsid w:val="00141B56"/>
    <w:rsid w:val="00171154"/>
    <w:rsid w:val="001E1861"/>
    <w:rsid w:val="001F1FBD"/>
    <w:rsid w:val="002042F9"/>
    <w:rsid w:val="00212256"/>
    <w:rsid w:val="00225BC8"/>
    <w:rsid w:val="00257278"/>
    <w:rsid w:val="00265C71"/>
    <w:rsid w:val="00274134"/>
    <w:rsid w:val="00275632"/>
    <w:rsid w:val="00380876"/>
    <w:rsid w:val="003A42AF"/>
    <w:rsid w:val="003D525D"/>
    <w:rsid w:val="003E5818"/>
    <w:rsid w:val="0044173C"/>
    <w:rsid w:val="004B6EEF"/>
    <w:rsid w:val="004C2E15"/>
    <w:rsid w:val="004F2417"/>
    <w:rsid w:val="0052740F"/>
    <w:rsid w:val="00536378"/>
    <w:rsid w:val="0055693F"/>
    <w:rsid w:val="0055736C"/>
    <w:rsid w:val="0059198B"/>
    <w:rsid w:val="005E00DD"/>
    <w:rsid w:val="00654579"/>
    <w:rsid w:val="006E4D77"/>
    <w:rsid w:val="007909E4"/>
    <w:rsid w:val="008676D3"/>
    <w:rsid w:val="00896503"/>
    <w:rsid w:val="008A3C56"/>
    <w:rsid w:val="00954E45"/>
    <w:rsid w:val="00995C96"/>
    <w:rsid w:val="009F48A5"/>
    <w:rsid w:val="00AE2717"/>
    <w:rsid w:val="00AF658D"/>
    <w:rsid w:val="00B732D0"/>
    <w:rsid w:val="00B80538"/>
    <w:rsid w:val="00B808A6"/>
    <w:rsid w:val="00B85F72"/>
    <w:rsid w:val="00BA5BC4"/>
    <w:rsid w:val="00C45FAB"/>
    <w:rsid w:val="00C5779F"/>
    <w:rsid w:val="00C63E27"/>
    <w:rsid w:val="00C82561"/>
    <w:rsid w:val="00CB6B91"/>
    <w:rsid w:val="00D05B5E"/>
    <w:rsid w:val="00D57C6D"/>
    <w:rsid w:val="00DA29B5"/>
    <w:rsid w:val="00DB2789"/>
    <w:rsid w:val="00DF2DF6"/>
    <w:rsid w:val="00E04F67"/>
    <w:rsid w:val="00E36CE2"/>
    <w:rsid w:val="00E513ED"/>
    <w:rsid w:val="00FA2450"/>
    <w:rsid w:val="00FD49C8"/>
    <w:rsid w:val="00FE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2122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Exact">
    <w:name w:val="Основной текст (4) Exact"/>
    <w:basedOn w:val="a0"/>
    <w:link w:val="4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-20"/>
      <w:sz w:val="36"/>
      <w:szCs w:val="36"/>
      <w:u w:val="none"/>
    </w:rPr>
  </w:style>
  <w:style w:type="character" w:customStyle="1" w:styleId="4Calibri13pt0ptExact">
    <w:name w:val="Основной текст (4) + Calibri;13 pt;Не курсив;Интервал 0 pt Exact"/>
    <w:basedOn w:val="4Exact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TimesNewRoman24pt0ptExact">
    <w:name w:val="Основной текст (4) + Times New Roman;24 pt;Не курсив;Интервал 0 pt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48"/>
      <w:szCs w:val="48"/>
      <w:u w:val="none"/>
      <w:lang w:val="ru-RU" w:eastAsia="ru-RU" w:bidi="ru-RU"/>
    </w:rPr>
  </w:style>
  <w:style w:type="character" w:customStyle="1" w:styleId="4TimesNewRoman24pt0ptExact0">
    <w:name w:val="Основной текст (4) + Times New Roman;24 pt;Не курсив;Интервал 0 pt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48"/>
      <w:szCs w:val="48"/>
      <w:u w:val="single"/>
      <w:lang w:val="ru-RU" w:eastAsia="ru-RU" w:bidi="ru-RU"/>
    </w:rPr>
  </w:style>
  <w:style w:type="character" w:customStyle="1" w:styleId="4Exact0">
    <w:name w:val="Основной текст (4) Exact"/>
    <w:basedOn w:val="4Exact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20"/>
      <w:w w:val="100"/>
      <w:position w:val="0"/>
      <w:sz w:val="36"/>
      <w:szCs w:val="36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1pt150">
    <w:name w:val="Основной текст (2) + 11 pt;Курсив;Интервал 1 pt;Масштаб 150%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50"/>
      <w:position w:val="0"/>
      <w:sz w:val="22"/>
      <w:szCs w:val="22"/>
      <w:u w:val="none"/>
      <w:lang w:val="ru-RU" w:eastAsia="ru-RU" w:bidi="ru-RU"/>
    </w:rPr>
  </w:style>
  <w:style w:type="character" w:customStyle="1" w:styleId="2ArialNarrow9pt-1pt">
    <w:name w:val="Основной текст (2) + Arial Narrow;9 pt;Курсив;Интервал -1 pt"/>
    <w:basedOn w:val="2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2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  <w:spacing w:val="-20"/>
      <w:sz w:val="36"/>
      <w:szCs w:val="3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83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600" w:line="32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a8">
    <w:name w:val="РЕГЛ"/>
    <w:basedOn w:val="1"/>
    <w:autoRedefine/>
    <w:qFormat/>
    <w:rsid w:val="00212256"/>
    <w:pPr>
      <w:tabs>
        <w:tab w:val="left" w:pos="6840"/>
      </w:tabs>
      <w:spacing w:before="0"/>
      <w:ind w:firstLine="709"/>
      <w:jc w:val="right"/>
    </w:pPr>
    <w:rPr>
      <w:rFonts w:ascii="Times New Roman" w:hAnsi="Times New Roman"/>
      <w:b w:val="0"/>
      <w:bCs w:val="0"/>
      <w:color w:val="000000" w:themeColor="text1"/>
      <w:szCs w:val="32"/>
      <w:lang w:eastAsia="en-US" w:bidi="ar-SA"/>
    </w:rPr>
  </w:style>
  <w:style w:type="paragraph" w:customStyle="1" w:styleId="a9">
    <w:name w:val="Нормальный (таблица)"/>
    <w:basedOn w:val="a"/>
    <w:next w:val="a"/>
    <w:rsid w:val="00212256"/>
    <w:pPr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  <w:lang w:bidi="ar-SA"/>
    </w:rPr>
  </w:style>
  <w:style w:type="character" w:customStyle="1" w:styleId="10">
    <w:name w:val="Заголовок 1 Знак"/>
    <w:basedOn w:val="a0"/>
    <w:link w:val="1"/>
    <w:uiPriority w:val="9"/>
    <w:rsid w:val="002122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17115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1154"/>
    <w:rPr>
      <w:rFonts w:ascii="Tahoma" w:hAnsi="Tahoma" w:cs="Tahoma"/>
      <w:color w:val="000000"/>
      <w:sz w:val="16"/>
      <w:szCs w:val="16"/>
    </w:rPr>
  </w:style>
  <w:style w:type="paragraph" w:customStyle="1" w:styleId="ConsPlusNormal">
    <w:name w:val="ConsPlusNormal"/>
    <w:rsid w:val="00FA245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2122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Exact">
    <w:name w:val="Основной текст (4) Exact"/>
    <w:basedOn w:val="a0"/>
    <w:link w:val="4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-20"/>
      <w:sz w:val="36"/>
      <w:szCs w:val="36"/>
      <w:u w:val="none"/>
    </w:rPr>
  </w:style>
  <w:style w:type="character" w:customStyle="1" w:styleId="4Calibri13pt0ptExact">
    <w:name w:val="Основной текст (4) + Calibri;13 pt;Не курсив;Интервал 0 pt Exact"/>
    <w:basedOn w:val="4Exact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TimesNewRoman24pt0ptExact">
    <w:name w:val="Основной текст (4) + Times New Roman;24 pt;Не курсив;Интервал 0 pt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48"/>
      <w:szCs w:val="48"/>
      <w:u w:val="none"/>
      <w:lang w:val="ru-RU" w:eastAsia="ru-RU" w:bidi="ru-RU"/>
    </w:rPr>
  </w:style>
  <w:style w:type="character" w:customStyle="1" w:styleId="4TimesNewRoman24pt0ptExact0">
    <w:name w:val="Основной текст (4) + Times New Roman;24 pt;Не курсив;Интервал 0 pt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48"/>
      <w:szCs w:val="48"/>
      <w:u w:val="single"/>
      <w:lang w:val="ru-RU" w:eastAsia="ru-RU" w:bidi="ru-RU"/>
    </w:rPr>
  </w:style>
  <w:style w:type="character" w:customStyle="1" w:styleId="4Exact0">
    <w:name w:val="Основной текст (4) Exact"/>
    <w:basedOn w:val="4Exact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20"/>
      <w:w w:val="100"/>
      <w:position w:val="0"/>
      <w:sz w:val="36"/>
      <w:szCs w:val="36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1pt150">
    <w:name w:val="Основной текст (2) + 11 pt;Курсив;Интервал 1 pt;Масштаб 150%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50"/>
      <w:position w:val="0"/>
      <w:sz w:val="22"/>
      <w:szCs w:val="22"/>
      <w:u w:val="none"/>
      <w:lang w:val="ru-RU" w:eastAsia="ru-RU" w:bidi="ru-RU"/>
    </w:rPr>
  </w:style>
  <w:style w:type="character" w:customStyle="1" w:styleId="2ArialNarrow9pt-1pt">
    <w:name w:val="Основной текст (2) + Arial Narrow;9 pt;Курсив;Интервал -1 pt"/>
    <w:basedOn w:val="2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2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  <w:spacing w:val="-20"/>
      <w:sz w:val="36"/>
      <w:szCs w:val="3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83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600" w:line="32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a8">
    <w:name w:val="РЕГЛ"/>
    <w:basedOn w:val="1"/>
    <w:autoRedefine/>
    <w:qFormat/>
    <w:rsid w:val="00212256"/>
    <w:pPr>
      <w:tabs>
        <w:tab w:val="left" w:pos="6840"/>
      </w:tabs>
      <w:spacing w:before="0"/>
      <w:ind w:firstLine="709"/>
      <w:jc w:val="right"/>
    </w:pPr>
    <w:rPr>
      <w:rFonts w:ascii="Times New Roman" w:hAnsi="Times New Roman"/>
      <w:b w:val="0"/>
      <w:bCs w:val="0"/>
      <w:color w:val="000000" w:themeColor="text1"/>
      <w:szCs w:val="32"/>
      <w:lang w:eastAsia="en-US" w:bidi="ar-SA"/>
    </w:rPr>
  </w:style>
  <w:style w:type="paragraph" w:customStyle="1" w:styleId="a9">
    <w:name w:val="Нормальный (таблица)"/>
    <w:basedOn w:val="a"/>
    <w:next w:val="a"/>
    <w:rsid w:val="00212256"/>
    <w:pPr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  <w:lang w:bidi="ar-SA"/>
    </w:rPr>
  </w:style>
  <w:style w:type="character" w:customStyle="1" w:styleId="10">
    <w:name w:val="Заголовок 1 Знак"/>
    <w:basedOn w:val="a0"/>
    <w:link w:val="1"/>
    <w:uiPriority w:val="9"/>
    <w:rsid w:val="002122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17115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1154"/>
    <w:rPr>
      <w:rFonts w:ascii="Tahoma" w:hAnsi="Tahoma" w:cs="Tahoma"/>
      <w:color w:val="000000"/>
      <w:sz w:val="16"/>
      <w:szCs w:val="16"/>
    </w:rPr>
  </w:style>
  <w:style w:type="paragraph" w:customStyle="1" w:styleId="ConsPlusNormal">
    <w:name w:val="ConsPlusNormal"/>
    <w:rsid w:val="00FA245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0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CF9935CAC4960AB8021C678CE56D2C8ACCA83523AF6586A902D22698I1XAI" TargetMode="External"/><Relationship Id="rId13" Type="http://schemas.openxmlformats.org/officeDocument/2006/relationships/hyperlink" Target="consultantplus://offline/ref=7ECF9935CAC4960AB8021C678CE56D2C8ACCAA3124A36586A902D22698I1X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ECF9935CAC4960AB8021C678CE56D2C8ACCA93120A16586A902D22698I1XA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CF9935CAC4960AB8021C678CE56D2C8ACEA83424A36586A902D22698I1XAI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7ECF9935CAC4960AB8021C678CE56D2C8ACCA83025A16586A902D22698I1XA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ECF9935CAC4960AB8021C678CE56D2C89C9AF3527A26586A902D22698I1XAI" TargetMode="External"/><Relationship Id="rId14" Type="http://schemas.openxmlformats.org/officeDocument/2006/relationships/hyperlink" Target="consultantplus://offline/ref=7ECF9935CAC4960AB8021C678CE56D2C8ACBA13725A76586A902D22698I1X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6031</Words>
  <Characters>34377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по г.Кургану</Company>
  <LinksUpToDate>false</LinksUpToDate>
  <CharactersWithSpaces>40328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Добрыдина Светлана Александровна</dc:creator>
  <cp:lastModifiedBy>Администратор</cp:lastModifiedBy>
  <cp:revision>6</cp:revision>
  <cp:lastPrinted>2020-03-12T08:13:00Z</cp:lastPrinted>
  <dcterms:created xsi:type="dcterms:W3CDTF">2022-03-25T09:03:00Z</dcterms:created>
  <dcterms:modified xsi:type="dcterms:W3CDTF">2022-04-27T07:59:00Z</dcterms:modified>
</cp:coreProperties>
</file>